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B9" w:rsidRPr="00132935" w:rsidRDefault="00132935" w:rsidP="00332B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93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332BB9" w:rsidRPr="001329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</w:t>
      </w:r>
    </w:p>
    <w:p w:rsidR="00E02184" w:rsidRPr="00132935" w:rsidRDefault="00132935" w:rsidP="00332B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935">
        <w:rPr>
          <w:rFonts w:ascii="Times New Roman" w:hAnsi="Times New Roman" w:cs="Times New Roman"/>
          <w:b/>
          <w:sz w:val="28"/>
          <w:szCs w:val="28"/>
          <w:lang w:val="uk-UA"/>
        </w:rPr>
        <w:t>(30.03 – 02.04.</w:t>
      </w:r>
      <w:r w:rsidR="00E02184" w:rsidRPr="00132935">
        <w:rPr>
          <w:rFonts w:ascii="Times New Roman" w:hAnsi="Times New Roman" w:cs="Times New Roman"/>
          <w:b/>
          <w:sz w:val="28"/>
          <w:szCs w:val="28"/>
          <w:lang w:val="uk-UA"/>
        </w:rPr>
        <w:t>2020 р.)</w:t>
      </w:r>
    </w:p>
    <w:p w:rsidR="00332BB9" w:rsidRPr="00132935" w:rsidRDefault="00332BB9" w:rsidP="00332B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935">
        <w:rPr>
          <w:rFonts w:ascii="Times New Roman" w:hAnsi="Times New Roman" w:cs="Times New Roman"/>
          <w:b/>
          <w:sz w:val="28"/>
          <w:szCs w:val="28"/>
          <w:lang w:val="uk-UA"/>
        </w:rPr>
        <w:t>Предмети: історія, основи правознавства, громадянська освіта</w:t>
      </w:r>
    </w:p>
    <w:p w:rsidR="00332BB9" w:rsidRPr="00132935" w:rsidRDefault="00332BB9" w:rsidP="00B93F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935">
        <w:rPr>
          <w:rFonts w:ascii="Times New Roman" w:hAnsi="Times New Roman" w:cs="Times New Roman"/>
          <w:b/>
          <w:sz w:val="28"/>
          <w:szCs w:val="28"/>
          <w:lang w:val="uk-UA"/>
        </w:rPr>
        <w:t>Вчитель: Харченко Олена Лукашівна</w:t>
      </w:r>
    </w:p>
    <w:tbl>
      <w:tblPr>
        <w:tblStyle w:val="a4"/>
        <w:tblW w:w="14270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920"/>
        <w:gridCol w:w="709"/>
        <w:gridCol w:w="3969"/>
        <w:gridCol w:w="5103"/>
        <w:gridCol w:w="2651"/>
      </w:tblGrid>
      <w:tr w:rsidR="003D20CF" w:rsidRPr="00132935" w:rsidTr="005C3413">
        <w:trPr>
          <w:jc w:val="center"/>
        </w:trPr>
        <w:tc>
          <w:tcPr>
            <w:tcW w:w="918" w:type="dxa"/>
          </w:tcPr>
          <w:p w:rsidR="00B93FE6" w:rsidRPr="006B374F" w:rsidRDefault="00E9020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20" w:type="dxa"/>
          </w:tcPr>
          <w:p w:rsidR="00B93FE6" w:rsidRPr="006B374F" w:rsidRDefault="00E9020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09" w:type="dxa"/>
          </w:tcPr>
          <w:p w:rsidR="00B93FE6" w:rsidRPr="00132935" w:rsidRDefault="00E9020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969" w:type="dxa"/>
          </w:tcPr>
          <w:p w:rsidR="00B93FE6" w:rsidRPr="00132935" w:rsidRDefault="00E90206" w:rsidP="00E9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103" w:type="dxa"/>
          </w:tcPr>
          <w:p w:rsidR="00B93FE6" w:rsidRPr="00132935" w:rsidRDefault="00E90206" w:rsidP="00E9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651" w:type="dxa"/>
          </w:tcPr>
          <w:p w:rsidR="00B93FE6" w:rsidRPr="00132935" w:rsidRDefault="00E9020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3D20CF" w:rsidRPr="00132935" w:rsidTr="005C3413">
        <w:trPr>
          <w:jc w:val="center"/>
        </w:trPr>
        <w:tc>
          <w:tcPr>
            <w:tcW w:w="918" w:type="dxa"/>
          </w:tcPr>
          <w:p w:rsidR="00B93FE6" w:rsidRPr="006B374F" w:rsidRDefault="008502F3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E90206"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</w:t>
            </w:r>
          </w:p>
        </w:tc>
        <w:tc>
          <w:tcPr>
            <w:tcW w:w="920" w:type="dxa"/>
          </w:tcPr>
          <w:p w:rsidR="00B93FE6" w:rsidRPr="006B374F" w:rsidRDefault="00705068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B93FE6" w:rsidRPr="00132935" w:rsidRDefault="00B93FE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93FE6" w:rsidRPr="00132935" w:rsidRDefault="00E0218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Лабораторно – практичне заняття. Повсякденне життя населення в УСРР, УРСР, та в</w:t>
            </w:r>
            <w:r w:rsidR="00FD45F6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українських регіонах Польщі, Чехословаччини,</w:t>
            </w:r>
            <w:r w:rsid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Румунії у міжвоєнний періо</w:t>
            </w:r>
            <w:r w:rsidR="00FD45F6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д: спільне та відмінне.( до 1939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р.)</w:t>
            </w:r>
          </w:p>
        </w:tc>
        <w:tc>
          <w:tcPr>
            <w:tcW w:w="5103" w:type="dxa"/>
          </w:tcPr>
          <w:p w:rsidR="00B93FE6" w:rsidRPr="00132935" w:rsidRDefault="00D64B6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№ 41» Повсякденне життя українців у міжвоєнний період: спільне й відмінне»: </w:t>
            </w:r>
            <w:hyperlink r:id="rId8" w:history="1">
              <w:r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https://naurok.com.ua/urok-povsyakdenne-zhittya-ukra-nciv-u-mizhvoenniy-period-spilne-y-vidminne-123613.html</w:t>
              </w:r>
            </w:hyperlink>
          </w:p>
          <w:p w:rsidR="00AB485C" w:rsidRPr="00132935" w:rsidRDefault="00AB485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85C" w:rsidRPr="00132935" w:rsidRDefault="00AB485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Практичне заняття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«Перша світова війна, як виклик людському виживанню. Повсякденне життя на фронті й у тилу».</w:t>
            </w:r>
          </w:p>
          <w:p w:rsidR="00D64B6F" w:rsidRPr="00132935" w:rsidRDefault="00D64B6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Тестові завдання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підготовки до тематичного оцінювання за розділом І. «Україна в роки Першої світової війни» та за розділом ІІ. «Початок Української революції»: </w:t>
            </w:r>
          </w:p>
          <w:p w:rsidR="00D64B6F" w:rsidRPr="00132935" w:rsidRDefault="00ED7F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D64B6F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https://bohdan-digital.com/dodatok/Ist_Ukr_10kl.pdf</w:t>
              </w:r>
            </w:hyperlink>
          </w:p>
        </w:tc>
        <w:tc>
          <w:tcPr>
            <w:tcW w:w="2651" w:type="dxa"/>
          </w:tcPr>
          <w:p w:rsidR="00B93FE6" w:rsidRPr="00132935" w:rsidRDefault="00E0218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</w:t>
            </w:r>
            <w:bookmarkStart w:id="0" w:name="_GoBack"/>
            <w:bookmarkEnd w:id="0"/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резентацію</w:t>
            </w:r>
          </w:p>
        </w:tc>
      </w:tr>
      <w:tr w:rsidR="003D20CF" w:rsidRPr="00132935" w:rsidTr="005C3413">
        <w:trPr>
          <w:jc w:val="center"/>
        </w:trPr>
        <w:tc>
          <w:tcPr>
            <w:tcW w:w="918" w:type="dxa"/>
          </w:tcPr>
          <w:p w:rsidR="00B93FE6" w:rsidRPr="006B374F" w:rsidRDefault="008502F3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3D20CF"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</w:t>
            </w:r>
          </w:p>
        </w:tc>
        <w:tc>
          <w:tcPr>
            <w:tcW w:w="920" w:type="dxa"/>
          </w:tcPr>
          <w:p w:rsidR="00B93FE6" w:rsidRPr="006B374F" w:rsidRDefault="005910FC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B93FE6" w:rsidRPr="00132935" w:rsidRDefault="00B93FE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93FE6" w:rsidRPr="00132935" w:rsidRDefault="0086029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Злочини. Кримінальний проступок. Кримінальна відповідальність неповнолітніх.</w:t>
            </w:r>
          </w:p>
        </w:tc>
        <w:tc>
          <w:tcPr>
            <w:tcW w:w="5103" w:type="dxa"/>
          </w:tcPr>
          <w:p w:rsidR="00AB485C" w:rsidRPr="00132935" w:rsidRDefault="00AB485C" w:rsidP="00AB4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№ 23 Клас: 9 </w:t>
            </w:r>
          </w:p>
          <w:p w:rsidR="00B93FE6" w:rsidRPr="00132935" w:rsidRDefault="00AB485C" w:rsidP="00AB4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Кримінальна відповідальність неповнолітніх:</w:t>
            </w:r>
          </w:p>
          <w:p w:rsidR="00AB485C" w:rsidRPr="00132935" w:rsidRDefault="00ED7F7B" w:rsidP="00AB4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AB485C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https://naurok.com.ua/urok-kriminalna-vidpovidalnist-nepovnolitnih-17581.html</w:t>
              </w:r>
            </w:hyperlink>
          </w:p>
          <w:p w:rsidR="0096734A" w:rsidRPr="00132935" w:rsidRDefault="0096734A" w:rsidP="00AB4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734A" w:rsidRPr="00132935" w:rsidRDefault="0096734A" w:rsidP="00AB4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Адміністративна та кримінальна відповідальність:</w:t>
            </w:r>
          </w:p>
          <w:p w:rsidR="0096734A" w:rsidRPr="00132935" w:rsidRDefault="00ED7F7B" w:rsidP="00AB4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96734A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https://ternopil.legalaid.gov.ua/ua/pres-centr/novyny/administratyvna-ta-kryminalna-vidpovidalnist-nepovnolitnikh</w:t>
              </w:r>
            </w:hyperlink>
          </w:p>
        </w:tc>
        <w:tc>
          <w:tcPr>
            <w:tcW w:w="2651" w:type="dxa"/>
          </w:tcPr>
          <w:p w:rsidR="00B93FE6" w:rsidRPr="00132935" w:rsidRDefault="0086029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Опрацювати сторінки 155 - 159, 163 – 167., вирі</w:t>
            </w:r>
            <w:r w:rsidR="00FD45F6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шити задачу 17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стор.167, повторити  терміни</w:t>
            </w:r>
          </w:p>
        </w:tc>
      </w:tr>
      <w:tr w:rsidR="003D20CF" w:rsidRPr="00132935" w:rsidTr="005C3413">
        <w:trPr>
          <w:jc w:val="center"/>
        </w:trPr>
        <w:tc>
          <w:tcPr>
            <w:tcW w:w="918" w:type="dxa"/>
          </w:tcPr>
          <w:p w:rsidR="00B93FE6" w:rsidRPr="006B374F" w:rsidRDefault="008502F3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3D20CF"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</w:t>
            </w:r>
          </w:p>
        </w:tc>
        <w:tc>
          <w:tcPr>
            <w:tcW w:w="920" w:type="dxa"/>
          </w:tcPr>
          <w:p w:rsidR="00B93FE6" w:rsidRPr="006B374F" w:rsidRDefault="003D20CF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B93FE6" w:rsidRPr="00132935" w:rsidRDefault="00B93FE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93FE6" w:rsidRPr="00132935" w:rsidRDefault="00DD3400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 як дохід найманого працівника.</w:t>
            </w:r>
          </w:p>
        </w:tc>
        <w:tc>
          <w:tcPr>
            <w:tcW w:w="5103" w:type="dxa"/>
          </w:tcPr>
          <w:p w:rsidR="0096734A" w:rsidRPr="00132935" w:rsidRDefault="0096734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плата: характеристика, структура та функції оплати праці:</w:t>
            </w:r>
          </w:p>
          <w:p w:rsidR="00B93FE6" w:rsidRPr="00132935" w:rsidRDefault="00ED7F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96734A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http://ru.osvita.ua/vnz/reports/law/9975/</w:t>
              </w:r>
            </w:hyperlink>
          </w:p>
          <w:p w:rsidR="0096734A" w:rsidRPr="00132935" w:rsidRDefault="0096734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1" w:type="dxa"/>
          </w:tcPr>
          <w:p w:rsidR="00B93FE6" w:rsidRPr="00132935" w:rsidRDefault="00DD3400" w:rsidP="00DD34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184– 185,</w:t>
            </w:r>
            <w:r w:rsidR="00FD45F6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10FC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запам’ятати терміни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D45F6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тему 3.2</w:t>
            </w:r>
          </w:p>
        </w:tc>
      </w:tr>
      <w:tr w:rsidR="003D20CF" w:rsidRPr="00132935" w:rsidTr="005C3413">
        <w:trPr>
          <w:jc w:val="center"/>
        </w:trPr>
        <w:tc>
          <w:tcPr>
            <w:tcW w:w="918" w:type="dxa"/>
          </w:tcPr>
          <w:p w:rsidR="00B93FE6" w:rsidRPr="006B374F" w:rsidRDefault="008502F3" w:rsidP="008502F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</w:t>
            </w:r>
            <w:r w:rsidR="005910FC"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</w:p>
        </w:tc>
        <w:tc>
          <w:tcPr>
            <w:tcW w:w="920" w:type="dxa"/>
          </w:tcPr>
          <w:p w:rsidR="00B93FE6" w:rsidRPr="006B374F" w:rsidRDefault="005910FC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B93FE6" w:rsidRPr="00132935" w:rsidRDefault="00B93FE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93FE6" w:rsidRPr="00132935" w:rsidRDefault="00C4715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українських парламентських громад у І і ІІ Державних Думах «Українське питання у ІІІ і ІV Державних Думах</w:t>
            </w:r>
            <w:r w:rsidR="005910FC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B93FE6" w:rsidRPr="00132935" w:rsidRDefault="0096734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українців у І та II Державних думах:</w:t>
            </w:r>
          </w:p>
          <w:p w:rsidR="0096734A" w:rsidRPr="00132935" w:rsidRDefault="00ED7F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96734A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https://pidruchniki.com/76038/istoriya/diyalnist_ukrayintsiv_derzhavnih_dumah</w:t>
              </w:r>
            </w:hyperlink>
          </w:p>
          <w:p w:rsidR="00206BE6" w:rsidRPr="00132935" w:rsidRDefault="00206BE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6BE6" w:rsidRPr="00132935" w:rsidRDefault="00206BE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«Українське питання у ІІІ і ІV Державних Думах.»:</w:t>
            </w:r>
          </w:p>
          <w:p w:rsidR="00206BE6" w:rsidRPr="00132935" w:rsidRDefault="00ED7F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206BE6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https://pidruchniki.com/16790422/istoriya/ukrayinski_fraktsiyi_ukrayinske_pitannya_derzhavnih_dumah_rosiyskoyi_imperiyi</w:t>
              </w:r>
            </w:hyperlink>
          </w:p>
        </w:tc>
        <w:tc>
          <w:tcPr>
            <w:tcW w:w="2651" w:type="dxa"/>
          </w:tcPr>
          <w:p w:rsidR="00B93FE6" w:rsidRPr="00132935" w:rsidRDefault="00C47157" w:rsidP="00C471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178 – 180</w:t>
            </w:r>
            <w:r w:rsidR="005910FC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повторити 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терміни шляхом складання кросворду</w:t>
            </w:r>
            <w:r w:rsidR="005910FC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D20CF" w:rsidRPr="00132935" w:rsidTr="005C3413">
        <w:trPr>
          <w:jc w:val="center"/>
        </w:trPr>
        <w:tc>
          <w:tcPr>
            <w:tcW w:w="918" w:type="dxa"/>
          </w:tcPr>
          <w:p w:rsidR="00B93FE6" w:rsidRPr="006B374F" w:rsidRDefault="008502F3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5910FC"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</w:t>
            </w:r>
          </w:p>
        </w:tc>
        <w:tc>
          <w:tcPr>
            <w:tcW w:w="920" w:type="dxa"/>
          </w:tcPr>
          <w:p w:rsidR="00B93FE6" w:rsidRPr="006B374F" w:rsidRDefault="005910FC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B93FE6" w:rsidRPr="00132935" w:rsidRDefault="00B93FE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93FE6" w:rsidRPr="00132935" w:rsidRDefault="00FD45F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Рухи протесту на початку 2000 р. Конфронтація навколо острова Тузла. Тузлівська криза.</w:t>
            </w:r>
            <w:r w:rsidR="003C26A6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B93FE6" w:rsidRPr="00132935" w:rsidRDefault="00206BE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Війна за Тузлу: Як 15 років тому ми відбили її в Росії, і як захищали під час "русской весни":</w:t>
            </w:r>
          </w:p>
          <w:p w:rsidR="00206BE6" w:rsidRPr="00132935" w:rsidRDefault="00ED7F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206BE6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https://www.depo.ua/ukr/life/viyna-za-tuzlu-yak-rosiya-14-rokiv-repetiruvala-okupaciyu-20170928648584</w:t>
              </w:r>
            </w:hyperlink>
          </w:p>
          <w:p w:rsidR="00206BE6" w:rsidRPr="00132935" w:rsidRDefault="00206BE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6BE6" w:rsidRPr="00132935" w:rsidRDefault="00206BE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Відео: «Історична казка: Тузла - острів розбрату»:</w:t>
            </w:r>
          </w:p>
          <w:p w:rsidR="00206BE6" w:rsidRPr="00132935" w:rsidRDefault="00ED7F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206BE6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https://www.youtube.com/watch?v=3vyevZH9XWE</w:t>
              </w:r>
            </w:hyperlink>
          </w:p>
        </w:tc>
        <w:tc>
          <w:tcPr>
            <w:tcW w:w="2651" w:type="dxa"/>
          </w:tcPr>
          <w:p w:rsidR="00B93FE6" w:rsidRPr="00132935" w:rsidRDefault="003C26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 225 – 226, подумати над питаннями до дискусії, повторити сторінки 90 - 99</w:t>
            </w:r>
          </w:p>
        </w:tc>
      </w:tr>
      <w:tr w:rsidR="005910FC" w:rsidRPr="00132935" w:rsidTr="005C3413">
        <w:trPr>
          <w:jc w:val="center"/>
        </w:trPr>
        <w:tc>
          <w:tcPr>
            <w:tcW w:w="918" w:type="dxa"/>
          </w:tcPr>
          <w:p w:rsidR="005910FC" w:rsidRPr="006B374F" w:rsidRDefault="008502F3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31</w:t>
            </w:r>
            <w:r w:rsidR="005910FC"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</w:t>
            </w:r>
          </w:p>
        </w:tc>
        <w:tc>
          <w:tcPr>
            <w:tcW w:w="920" w:type="dxa"/>
          </w:tcPr>
          <w:p w:rsidR="005910FC" w:rsidRPr="006B374F" w:rsidRDefault="00133204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5910FC" w:rsidRPr="00132935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5910FC" w:rsidRPr="00132935" w:rsidRDefault="00DB4C2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Рим та повсякденне життя його мешканців.</w:t>
            </w:r>
          </w:p>
        </w:tc>
        <w:tc>
          <w:tcPr>
            <w:tcW w:w="5103" w:type="dxa"/>
          </w:tcPr>
          <w:p w:rsidR="00206BE6" w:rsidRPr="00132935" w:rsidRDefault="00206BE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Відео:</w:t>
            </w:r>
          </w:p>
          <w:p w:rsidR="005910FC" w:rsidRPr="00132935" w:rsidRDefault="00206BE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«Місто Рим та повсякденне життя його мешканців»:</w:t>
            </w:r>
          </w:p>
          <w:p w:rsidR="00206BE6" w:rsidRPr="00132935" w:rsidRDefault="00ED7F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206BE6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https://www.youtube.com/watch?v=QDD3FzAndeM</w:t>
              </w:r>
            </w:hyperlink>
          </w:p>
          <w:p w:rsidR="005A5862" w:rsidRPr="00132935" w:rsidRDefault="005A5862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5862" w:rsidRPr="00132935" w:rsidRDefault="005A5862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 «Місто Рим та повсякденне життя його мешканців.»:</w:t>
            </w:r>
          </w:p>
          <w:p w:rsidR="00206BE6" w:rsidRPr="00132935" w:rsidRDefault="00ED7F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5A5862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https://naurok.com.ua/urok-z-vsesvitno-istori-dlya-6-go-klasu-na-temu-misto-rim-ta-povsyakdenne-zhittya-yogo-meshkanciv-12710.html</w:t>
              </w:r>
            </w:hyperlink>
          </w:p>
        </w:tc>
        <w:tc>
          <w:tcPr>
            <w:tcW w:w="2651" w:type="dxa"/>
          </w:tcPr>
          <w:p w:rsidR="005910FC" w:rsidRPr="00132935" w:rsidRDefault="00DB4C2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сторінки 194 – 200,</w:t>
            </w:r>
            <w:r w:rsidR="006B3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сторінки 69 – 74,</w:t>
            </w:r>
            <w:r w:rsidR="006B3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відповісти на за ст.питання усно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B3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Якої групи населення стосувалася настанова  «Хліба і видовищ!»</w:t>
            </w:r>
          </w:p>
        </w:tc>
      </w:tr>
      <w:tr w:rsidR="005910FC" w:rsidRPr="00132935" w:rsidTr="005C3413">
        <w:trPr>
          <w:jc w:val="center"/>
        </w:trPr>
        <w:tc>
          <w:tcPr>
            <w:tcW w:w="918" w:type="dxa"/>
          </w:tcPr>
          <w:p w:rsidR="005910FC" w:rsidRPr="006B374F" w:rsidRDefault="008502F3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133204"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</w:t>
            </w:r>
          </w:p>
        </w:tc>
        <w:tc>
          <w:tcPr>
            <w:tcW w:w="920" w:type="dxa"/>
          </w:tcPr>
          <w:p w:rsidR="005910FC" w:rsidRPr="006B374F" w:rsidRDefault="00133204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5910FC" w:rsidRPr="00132935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5910FC" w:rsidRPr="00132935" w:rsidRDefault="0013320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</w:t>
            </w:r>
            <w:r w:rsidR="000E1CE2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 Тематичне оцінювання. Розділ</w:t>
            </w:r>
            <w:r w:rsidR="006B3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6B3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1CE2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Королівство Руське.</w:t>
            </w:r>
            <w:r w:rsidR="006B3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1CE2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(Галицько – Волинська держава)</w:t>
            </w:r>
          </w:p>
        </w:tc>
        <w:tc>
          <w:tcPr>
            <w:tcW w:w="5103" w:type="dxa"/>
          </w:tcPr>
          <w:p w:rsidR="005910FC" w:rsidRPr="00132935" w:rsidRDefault="005A5862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Урок: Узагальнення знань з теми «КОРОЛІВСТВО РУСЬКЕ (ГАЛИЦЬКО –ВОЛИНСЬКА ДЕРЖАВА)»:</w:t>
            </w:r>
          </w:p>
          <w:p w:rsidR="005A5862" w:rsidRPr="00132935" w:rsidRDefault="00ED7F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5A5862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https://naurok.com.ua/uzagalnennya-znan-z-temi-korolivstvo-ruske-galicko-volinska-derzhava-102042.html</w:t>
              </w:r>
            </w:hyperlink>
          </w:p>
        </w:tc>
        <w:tc>
          <w:tcPr>
            <w:tcW w:w="2651" w:type="dxa"/>
          </w:tcPr>
          <w:p w:rsidR="005910FC" w:rsidRPr="00132935" w:rsidRDefault="0013320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дати, терміни, закінчити роботу з картами до розділу 4.</w:t>
            </w:r>
          </w:p>
        </w:tc>
      </w:tr>
      <w:tr w:rsidR="005910FC" w:rsidRPr="00132935" w:rsidTr="005C3413">
        <w:trPr>
          <w:jc w:val="center"/>
        </w:trPr>
        <w:tc>
          <w:tcPr>
            <w:tcW w:w="918" w:type="dxa"/>
          </w:tcPr>
          <w:p w:rsidR="005910FC" w:rsidRPr="006B374F" w:rsidRDefault="008502F3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133204"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</w:t>
            </w:r>
          </w:p>
        </w:tc>
        <w:tc>
          <w:tcPr>
            <w:tcW w:w="920" w:type="dxa"/>
          </w:tcPr>
          <w:p w:rsidR="005910FC" w:rsidRPr="006B374F" w:rsidRDefault="00133204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5910FC" w:rsidRPr="00132935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5910FC" w:rsidRPr="00132935" w:rsidRDefault="00463A69" w:rsidP="003C26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C26A6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Президентські вибори 2004 р. Помаранчева революція.</w:t>
            </w:r>
          </w:p>
        </w:tc>
        <w:tc>
          <w:tcPr>
            <w:tcW w:w="5103" w:type="dxa"/>
          </w:tcPr>
          <w:p w:rsidR="00821BA5" w:rsidRPr="00132935" w:rsidRDefault="00821BA5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Президентські вибори 2004 р. Помаранчева революція:</w:t>
            </w:r>
          </w:p>
          <w:p w:rsidR="005910FC" w:rsidRPr="00132935" w:rsidRDefault="00ED7F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821BA5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https://studfile.net/preview/3009410/page:42/</w:t>
              </w:r>
            </w:hyperlink>
          </w:p>
          <w:p w:rsidR="00821BA5" w:rsidRPr="00132935" w:rsidRDefault="00821BA5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1BA5" w:rsidRPr="00132935" w:rsidRDefault="00821BA5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</w:t>
            </w:r>
            <w:r w:rsidR="004B6859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 "Міжнародні відносини. Помаранчева революція":</w:t>
            </w:r>
          </w:p>
          <w:p w:rsidR="00821BA5" w:rsidRPr="00132935" w:rsidRDefault="00ED7F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821BA5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https://naurok.com.ua/prezentaciya-dlya-11-go-klasu-na-temu-mizhnarodni-vidnosini-pomarancheva-revolyuciya-152026.html</w:t>
              </w:r>
            </w:hyperlink>
          </w:p>
        </w:tc>
        <w:tc>
          <w:tcPr>
            <w:tcW w:w="2651" w:type="dxa"/>
          </w:tcPr>
          <w:p w:rsidR="005910FC" w:rsidRPr="00132935" w:rsidRDefault="00463A69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221 – 225, повторити сторінки 79- 91</w:t>
            </w:r>
          </w:p>
        </w:tc>
      </w:tr>
      <w:tr w:rsidR="005910FC" w:rsidRPr="00132935" w:rsidTr="005C3413">
        <w:trPr>
          <w:jc w:val="center"/>
        </w:trPr>
        <w:tc>
          <w:tcPr>
            <w:tcW w:w="918" w:type="dxa"/>
          </w:tcPr>
          <w:p w:rsidR="005910FC" w:rsidRPr="006B374F" w:rsidRDefault="008502F3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463A69"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</w:t>
            </w:r>
          </w:p>
        </w:tc>
        <w:tc>
          <w:tcPr>
            <w:tcW w:w="920" w:type="dxa"/>
          </w:tcPr>
          <w:p w:rsidR="005910FC" w:rsidRPr="006B374F" w:rsidRDefault="00463A69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5910FC" w:rsidRPr="00132935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5910FC" w:rsidRPr="00132935" w:rsidRDefault="00DB6C9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V.</w:t>
            </w:r>
            <w:r w:rsidR="00821BA5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Українські землі у 20 – 90 –х рр. XV ІІІ ст.</w:t>
            </w:r>
          </w:p>
          <w:p w:rsidR="00DB6C97" w:rsidRPr="00132935" w:rsidRDefault="00DB6C9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Імперський наступ на </w:t>
            </w:r>
            <w:r w:rsidR="00821BA5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автономію Гетьманщини. Павло По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луботок, Данило Апостол.</w:t>
            </w:r>
          </w:p>
        </w:tc>
        <w:tc>
          <w:tcPr>
            <w:tcW w:w="5103" w:type="dxa"/>
          </w:tcPr>
          <w:p w:rsidR="005910FC" w:rsidRPr="00132935" w:rsidRDefault="004B6859" w:rsidP="004B68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Урок "Імперський наступ на автономію Гетьманщини. Павло Полуботок»:</w:t>
            </w:r>
          </w:p>
          <w:p w:rsidR="004B6859" w:rsidRPr="00132935" w:rsidRDefault="004B6859" w:rsidP="004B68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6859" w:rsidRPr="00132935" w:rsidRDefault="00ED7F7B" w:rsidP="004B68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4B6859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https://naurok.com.ua/urok-imperskiy-nastup-na-avtonomiyu-getmanschini-pavlo-polubotok-127794.html</w:t>
              </w:r>
            </w:hyperlink>
          </w:p>
        </w:tc>
        <w:tc>
          <w:tcPr>
            <w:tcW w:w="2651" w:type="dxa"/>
          </w:tcPr>
          <w:p w:rsidR="005910FC" w:rsidRPr="00132935" w:rsidRDefault="00DB6C97" w:rsidP="00DB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Опрацювати сторінки 206 – 212, 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повторити сторінки</w:t>
            </w:r>
            <w:r w:rsidR="00870084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75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-80.</w:t>
            </w:r>
          </w:p>
        </w:tc>
      </w:tr>
      <w:tr w:rsidR="00BE34A6" w:rsidRPr="00132935" w:rsidTr="005C3413">
        <w:trPr>
          <w:jc w:val="center"/>
        </w:trPr>
        <w:tc>
          <w:tcPr>
            <w:tcW w:w="918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31.03</w:t>
            </w:r>
          </w:p>
        </w:tc>
        <w:tc>
          <w:tcPr>
            <w:tcW w:w="920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проектів «Повсякденне життя населення в УСРР, УРСР, та в українських регіонах Польщі, Чехословаччини,</w:t>
            </w:r>
            <w:r w:rsidR="006B3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Румунії у міжвоєнний період: спільне та відмінне».( до 1939 р.)</w:t>
            </w:r>
          </w:p>
        </w:tc>
        <w:tc>
          <w:tcPr>
            <w:tcW w:w="5103" w:type="dxa"/>
          </w:tcPr>
          <w:p w:rsidR="00BE34A6" w:rsidRPr="00132935" w:rsidRDefault="004B6859" w:rsidP="004B68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" Західноукраїнські землі в 1921-1939 роках»:</w:t>
            </w:r>
          </w:p>
          <w:p w:rsidR="004B6859" w:rsidRPr="00132935" w:rsidRDefault="004B6859" w:rsidP="004B68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6859" w:rsidRPr="00132935" w:rsidRDefault="00ED7F7B" w:rsidP="004B68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4B6859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https://naurok.com.ua/prezentaciya-zahidnoukra-nski-zemli-v-1921-1939-rokah-32089.html</w:t>
              </w:r>
            </w:hyperlink>
          </w:p>
          <w:p w:rsidR="004B6859" w:rsidRPr="00132935" w:rsidRDefault="004B6859" w:rsidP="004B68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1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розділ 5.</w:t>
            </w:r>
            <w:r w:rsidR="005C3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Західноукраїнські землі у міжвоєнний період», підготуватися до тематичного оцінювання.</w:t>
            </w:r>
          </w:p>
        </w:tc>
      </w:tr>
      <w:tr w:rsidR="00BE34A6" w:rsidRPr="00132935" w:rsidTr="005C3413">
        <w:trPr>
          <w:jc w:val="center"/>
        </w:trPr>
        <w:tc>
          <w:tcPr>
            <w:tcW w:w="918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31 03</w:t>
            </w:r>
          </w:p>
        </w:tc>
        <w:tc>
          <w:tcPr>
            <w:tcW w:w="920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Деколонізація Африки. Крах апартеїду</w:t>
            </w:r>
            <w:r w:rsidR="00DB6C97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4B6859" w:rsidRPr="00132935" w:rsidRDefault="004B6859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завдання:</w:t>
            </w:r>
          </w:p>
          <w:p w:rsidR="00BE34A6" w:rsidRPr="00132935" w:rsidRDefault="004B6859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Деколонізація Африки. Крах апартеїду. Країни регіону на зламі ХХ–ХХІ ст.</w:t>
            </w:r>
          </w:p>
          <w:p w:rsidR="004B6859" w:rsidRPr="00132935" w:rsidRDefault="00ED7F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4B6859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https://naurok.com.ua/test/dekolonizaciya-afriki-krah-aparte-du-kra-ni-regionu-na-zlami-hh-hhi-st-34985.html</w:t>
              </w:r>
            </w:hyperlink>
          </w:p>
        </w:tc>
        <w:tc>
          <w:tcPr>
            <w:tcW w:w="2651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152 – 161, повторити сторінки 75 – 84.</w:t>
            </w:r>
          </w:p>
        </w:tc>
      </w:tr>
      <w:tr w:rsidR="00BE34A6" w:rsidRPr="00132935" w:rsidTr="005C3413">
        <w:trPr>
          <w:jc w:val="center"/>
        </w:trPr>
        <w:tc>
          <w:tcPr>
            <w:tcW w:w="918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</w:t>
            </w:r>
          </w:p>
        </w:tc>
        <w:tc>
          <w:tcPr>
            <w:tcW w:w="920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34A6" w:rsidRPr="00132935" w:rsidRDefault="00BE34A6" w:rsidP="002D72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Тематичне оцінювання. Розділ 5. Західноукраїнські землі у міжвоєнний період.</w:t>
            </w:r>
          </w:p>
        </w:tc>
        <w:tc>
          <w:tcPr>
            <w:tcW w:w="5103" w:type="dxa"/>
          </w:tcPr>
          <w:p w:rsidR="00BE34A6" w:rsidRPr="00132935" w:rsidRDefault="004B6859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  <w:r w:rsidR="00517E7C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лекція:</w:t>
            </w:r>
          </w:p>
          <w:p w:rsidR="00517E7C" w:rsidRPr="00132935" w:rsidRDefault="00517E7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E7C" w:rsidRPr="00132935" w:rsidRDefault="00517E7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«Західноукраїнські землі у міжвоєнний період»</w:t>
            </w:r>
          </w:p>
          <w:p w:rsidR="00517E7C" w:rsidRPr="00132935" w:rsidRDefault="00ED7F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517E7C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https://www.youtube.com/watch?v=O5uzbMp-0e8</w:t>
              </w:r>
            </w:hyperlink>
          </w:p>
        </w:tc>
        <w:tc>
          <w:tcPr>
            <w:tcW w:w="2651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дати, терміни, скласти хронологічну таблицю за розділом 5.</w:t>
            </w:r>
          </w:p>
        </w:tc>
      </w:tr>
      <w:tr w:rsidR="00BE34A6" w:rsidRPr="00132935" w:rsidTr="005C3413">
        <w:trPr>
          <w:jc w:val="center"/>
        </w:trPr>
        <w:tc>
          <w:tcPr>
            <w:tcW w:w="918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</w:t>
            </w:r>
          </w:p>
        </w:tc>
        <w:tc>
          <w:tcPr>
            <w:tcW w:w="920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V. Епоха Просвітництва.</w:t>
            </w:r>
          </w:p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індустріальної революції та її вплив на життя різних верств населення. Енциклопедисти. Масони.</w:t>
            </w:r>
          </w:p>
        </w:tc>
        <w:tc>
          <w:tcPr>
            <w:tcW w:w="5103" w:type="dxa"/>
          </w:tcPr>
          <w:p w:rsidR="00BE34A6" w:rsidRPr="00132935" w:rsidRDefault="00517E7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з всесвітньої історії для 8 класу на тему: "Промисловий переворот та сяйво Просвітництва»:</w:t>
            </w:r>
          </w:p>
          <w:p w:rsidR="00517E7C" w:rsidRPr="00132935" w:rsidRDefault="00ED7F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517E7C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https://naurok.com.ua/urok-z-vsesvitno-istori-dlya-8-klasu-na-temu-promisloviy-perevorot-ta-syayvo-prosvitnictva-26981.html</w:t>
              </w:r>
            </w:hyperlink>
          </w:p>
        </w:tc>
        <w:tc>
          <w:tcPr>
            <w:tcW w:w="2651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178 – 190, записати терміни ,повторити дати.</w:t>
            </w:r>
          </w:p>
        </w:tc>
      </w:tr>
      <w:tr w:rsidR="00BE34A6" w:rsidRPr="00132935" w:rsidTr="005C3413">
        <w:trPr>
          <w:jc w:val="center"/>
        </w:trPr>
        <w:tc>
          <w:tcPr>
            <w:tcW w:w="918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01.04</w:t>
            </w:r>
          </w:p>
        </w:tc>
        <w:tc>
          <w:tcPr>
            <w:tcW w:w="920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Харківські угоди. Україна в системі міжнародних відносин. </w:t>
            </w:r>
          </w:p>
        </w:tc>
        <w:tc>
          <w:tcPr>
            <w:tcW w:w="5103" w:type="dxa"/>
          </w:tcPr>
          <w:p w:rsidR="0036035B" w:rsidRPr="00132935" w:rsidRDefault="006B374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  <w:r w:rsidR="00517E7C"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тему: </w:t>
            </w:r>
          </w:p>
          <w:p w:rsidR="00BE34A6" w:rsidRPr="00132935" w:rsidRDefault="00517E7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в системі сучасних міжнародних відносин</w:t>
            </w:r>
          </w:p>
          <w:p w:rsidR="0036035B" w:rsidRPr="00132935" w:rsidRDefault="0036035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035B" w:rsidRPr="00132935" w:rsidRDefault="00ED7F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36035B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https://slide-share.ru/ukraina-v-sistemi-suchasnikh-mizhnarodnikh-vidnosin-34543</w:t>
              </w:r>
            </w:hyperlink>
          </w:p>
        </w:tc>
        <w:tc>
          <w:tcPr>
            <w:tcW w:w="2651" w:type="dxa"/>
          </w:tcPr>
          <w:p w:rsidR="00BE34A6" w:rsidRPr="00132935" w:rsidRDefault="00BE34A6" w:rsidP="009A0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238 – 239,  повторити сторінки 106 – 117.</w:t>
            </w:r>
          </w:p>
        </w:tc>
      </w:tr>
      <w:tr w:rsidR="00BE34A6" w:rsidRPr="00132935" w:rsidTr="005C3413">
        <w:trPr>
          <w:jc w:val="center"/>
        </w:trPr>
        <w:tc>
          <w:tcPr>
            <w:tcW w:w="918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</w:t>
            </w:r>
          </w:p>
        </w:tc>
        <w:tc>
          <w:tcPr>
            <w:tcW w:w="920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34A6" w:rsidRPr="00132935" w:rsidRDefault="00BE34A6" w:rsidP="00B4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Латинська Америка: протиборство демократичних сил і диктаторських режимів. Практичне заняття.</w:t>
            </w:r>
          </w:p>
        </w:tc>
        <w:tc>
          <w:tcPr>
            <w:tcW w:w="5103" w:type="dxa"/>
          </w:tcPr>
          <w:p w:rsidR="00BE34A6" w:rsidRPr="00132935" w:rsidRDefault="0036035B" w:rsidP="00360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заняття. Азія та Латинська Америка: протиборство демократичних сил і диктаторських режимів. Презентація "Латинська Америка":</w:t>
            </w:r>
          </w:p>
          <w:p w:rsidR="0036035B" w:rsidRPr="00132935" w:rsidRDefault="00ED7F7B" w:rsidP="00360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36035B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https://vseosvita.ua/library/prakticne-zanatta-azia-ta-latinska-amerika-protiborstvo-demokraticnih-sil-i-diktatorskih-rezimiv-prezentacia-castina-2-latinska-amerika-118694.html</w:t>
              </w:r>
            </w:hyperlink>
          </w:p>
          <w:p w:rsidR="0036035B" w:rsidRPr="00132935" w:rsidRDefault="0036035B" w:rsidP="00360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1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 144 – 148 опрацювати, повторити сторінки 58 – 64.</w:t>
            </w:r>
          </w:p>
        </w:tc>
      </w:tr>
      <w:tr w:rsidR="00BE34A6" w:rsidRPr="00132935" w:rsidTr="005C3413">
        <w:trPr>
          <w:jc w:val="center"/>
        </w:trPr>
        <w:tc>
          <w:tcPr>
            <w:tcW w:w="918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</w:t>
            </w:r>
          </w:p>
        </w:tc>
        <w:tc>
          <w:tcPr>
            <w:tcW w:w="920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34A6" w:rsidRPr="00132935" w:rsidRDefault="00BE34A6" w:rsidP="009C5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Аграрна реформа </w:t>
            </w:r>
          </w:p>
          <w:p w:rsidR="00BE34A6" w:rsidRPr="00132935" w:rsidRDefault="00BE34A6" w:rsidP="009C5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Столипіна та її вплив на Україну.</w:t>
            </w:r>
          </w:p>
        </w:tc>
        <w:tc>
          <w:tcPr>
            <w:tcW w:w="5103" w:type="dxa"/>
          </w:tcPr>
          <w:p w:rsidR="0036035B" w:rsidRPr="00132935" w:rsidRDefault="0036035B" w:rsidP="00B93FE6">
            <w:pPr>
              <w:rPr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</w:t>
            </w:r>
          </w:p>
          <w:p w:rsidR="00BE34A6" w:rsidRPr="00132935" w:rsidRDefault="0036035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lang w:val="uk-UA"/>
              </w:rPr>
              <w:t>«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Столипінська аграрна реформа»:</w:t>
            </w:r>
          </w:p>
          <w:p w:rsidR="0036035B" w:rsidRPr="00132935" w:rsidRDefault="00ED7F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36035B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https://www.youtube.com/watch?v=SEk5gHmx5vE</w:t>
              </w:r>
            </w:hyperlink>
          </w:p>
        </w:tc>
        <w:tc>
          <w:tcPr>
            <w:tcW w:w="2651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181 – 184, повторити сторінки 92 – 98.</w:t>
            </w:r>
          </w:p>
        </w:tc>
      </w:tr>
      <w:tr w:rsidR="00BE34A6" w:rsidRPr="00132935" w:rsidTr="005C3413">
        <w:trPr>
          <w:jc w:val="center"/>
        </w:trPr>
        <w:tc>
          <w:tcPr>
            <w:tcW w:w="918" w:type="dxa"/>
          </w:tcPr>
          <w:p w:rsidR="00BE34A6" w:rsidRPr="006B374F" w:rsidRDefault="0036035B" w:rsidP="0036035B">
            <w:pPr>
              <w:rPr>
                <w:b/>
                <w:sz w:val="28"/>
                <w:szCs w:val="28"/>
                <w:lang w:val="uk-UA"/>
              </w:rPr>
            </w:pPr>
            <w:r w:rsidRPr="006B374F">
              <w:rPr>
                <w:b/>
                <w:sz w:val="28"/>
                <w:szCs w:val="28"/>
                <w:lang w:val="uk-UA"/>
              </w:rPr>
              <w:t>01.04</w:t>
            </w:r>
          </w:p>
        </w:tc>
        <w:tc>
          <w:tcPr>
            <w:tcW w:w="920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34A6" w:rsidRPr="00132935" w:rsidRDefault="00BE34A6" w:rsidP="009C5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Тематичне оцінювання. Розділ ІІІ. Модернізація країн Європи та Америки в останній третині XІX –  на початку XXст.</w:t>
            </w:r>
          </w:p>
        </w:tc>
        <w:tc>
          <w:tcPr>
            <w:tcW w:w="5103" w:type="dxa"/>
          </w:tcPr>
          <w:p w:rsidR="00BE34A6" w:rsidRPr="00132935" w:rsidRDefault="0036035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оцінювання:</w:t>
            </w:r>
          </w:p>
          <w:p w:rsidR="0036035B" w:rsidRPr="00132935" w:rsidRDefault="00ED7F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36035B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https://naurok.com.ua/tematichne-ocinyuvannya-z-temi-modernizaciya-kra-n-vropi-ta-ameriki-v-ostanniy-tretini-hih-st-na-pochatku-hh-st-probudzhennya-azi-25758.html</w:t>
              </w:r>
            </w:hyperlink>
          </w:p>
        </w:tc>
        <w:tc>
          <w:tcPr>
            <w:tcW w:w="2651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розділ ІІІ (дати., терміни)</w:t>
            </w:r>
          </w:p>
        </w:tc>
      </w:tr>
      <w:tr w:rsidR="00BE34A6" w:rsidRPr="00132935" w:rsidTr="005C3413">
        <w:trPr>
          <w:jc w:val="center"/>
        </w:trPr>
        <w:tc>
          <w:tcPr>
            <w:tcW w:w="918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</w:t>
            </w:r>
          </w:p>
        </w:tc>
        <w:tc>
          <w:tcPr>
            <w:tcW w:w="920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Лобіювання інтересів та корупція.</w:t>
            </w:r>
          </w:p>
        </w:tc>
        <w:tc>
          <w:tcPr>
            <w:tcW w:w="5103" w:type="dxa"/>
          </w:tcPr>
          <w:p w:rsidR="0036035B" w:rsidRPr="00132935" w:rsidRDefault="0036035B" w:rsidP="00360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лобіювання і чим воно відрізняється від корупції?:</w:t>
            </w:r>
          </w:p>
          <w:p w:rsidR="0036035B" w:rsidRPr="00132935" w:rsidRDefault="00ED7F7B" w:rsidP="00360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2F00A2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https://uteka.ua/ua/publication/news-14-delovye-novosti-36-chto-takoe-lobbirovanie-i-chem-ono-otlichaetsya-ot-korrupcii</w:t>
              </w:r>
            </w:hyperlink>
          </w:p>
          <w:p w:rsidR="002F00A2" w:rsidRPr="00132935" w:rsidRDefault="002F00A2" w:rsidP="00360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4A6" w:rsidRPr="00132935" w:rsidRDefault="0036035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 "Лобіювання інтересів та корупція":</w:t>
            </w:r>
          </w:p>
          <w:p w:rsidR="0036035B" w:rsidRPr="00132935" w:rsidRDefault="00ED7F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36035B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https://naurok.com.ua/urok-z-temi-7-lobiyuvannya-interesiv-ta-korupciya-107710.html</w:t>
              </w:r>
            </w:hyperlink>
          </w:p>
        </w:tc>
        <w:tc>
          <w:tcPr>
            <w:tcW w:w="2651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Опрацювати сторінки 186 – 187, записати та запам’ятати терміни, повторити тему 3.3</w:t>
            </w:r>
          </w:p>
        </w:tc>
      </w:tr>
      <w:tr w:rsidR="00BE34A6" w:rsidRPr="00132935" w:rsidTr="005C3413">
        <w:trPr>
          <w:jc w:val="center"/>
        </w:trPr>
        <w:tc>
          <w:tcPr>
            <w:tcW w:w="918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02.04</w:t>
            </w:r>
          </w:p>
        </w:tc>
        <w:tc>
          <w:tcPr>
            <w:tcW w:w="920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Тематичне оцінювання. Тема 5. Дослідники історії.</w:t>
            </w:r>
          </w:p>
        </w:tc>
        <w:tc>
          <w:tcPr>
            <w:tcW w:w="5103" w:type="dxa"/>
          </w:tcPr>
          <w:p w:rsidR="002F00A2" w:rsidRPr="00132935" w:rsidRDefault="002F00A2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Відомі українські дослідники:</w:t>
            </w:r>
          </w:p>
          <w:p w:rsidR="002F00A2" w:rsidRPr="00132935" w:rsidRDefault="00ED7F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2F00A2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http://memorial.4uth.gov.ua/known-figures-of-ukraine/historians</w:t>
              </w:r>
            </w:hyperlink>
          </w:p>
          <w:p w:rsidR="002F00A2" w:rsidRPr="00132935" w:rsidRDefault="002F00A2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4A6" w:rsidRPr="00132935" w:rsidRDefault="002F00A2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Відео: Дмитро Яворницький – дослідник українського козацтва | Велич особистості | серпень '15:</w:t>
            </w:r>
          </w:p>
          <w:p w:rsidR="002F00A2" w:rsidRPr="00132935" w:rsidRDefault="00ED7F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="002F00A2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https://www.youtube.com/watch?v=d8o_Ccpy6Vk</w:t>
              </w:r>
            </w:hyperlink>
          </w:p>
        </w:tc>
        <w:tc>
          <w:tcPr>
            <w:tcW w:w="2651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Підготуйте повідомлення про один  з літературних творів на історичну тематику.</w:t>
            </w:r>
          </w:p>
        </w:tc>
      </w:tr>
      <w:tr w:rsidR="00BE34A6" w:rsidRPr="00132935" w:rsidTr="005C3413">
        <w:trPr>
          <w:jc w:val="center"/>
        </w:trPr>
        <w:tc>
          <w:tcPr>
            <w:tcW w:w="918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02.04</w:t>
            </w:r>
          </w:p>
        </w:tc>
        <w:tc>
          <w:tcPr>
            <w:tcW w:w="920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зміцнення Московської держави. Монгольська навала на Русь.</w:t>
            </w:r>
          </w:p>
        </w:tc>
        <w:tc>
          <w:tcPr>
            <w:tcW w:w="5103" w:type="dxa"/>
          </w:tcPr>
          <w:p w:rsidR="002F00A2" w:rsidRPr="00132935" w:rsidRDefault="002F00A2" w:rsidP="002F00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історія: підручник для 7 класу "Д'ячков 2015" - Нова програма</w:t>
            </w:r>
          </w:p>
          <w:p w:rsidR="00BE34A6" w:rsidRPr="00132935" w:rsidRDefault="002F00A2" w:rsidP="002F00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§27. Виникнення й зміцнення Московської держави. Монгольська навала на Русь:</w:t>
            </w:r>
          </w:p>
          <w:p w:rsidR="002F00A2" w:rsidRPr="00132935" w:rsidRDefault="00ED7F7B" w:rsidP="002F00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C84134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https://history.vn.ua/pidruchniki/dyachkov-2015-vs-7-class/27.html</w:t>
              </w:r>
            </w:hyperlink>
          </w:p>
          <w:p w:rsidR="00C84134" w:rsidRPr="00132935" w:rsidRDefault="00C84134" w:rsidP="002F00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4134" w:rsidRPr="00132935" w:rsidRDefault="00C84134" w:rsidP="002F00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«Монгольська навала на Русь.»:</w:t>
            </w:r>
          </w:p>
          <w:p w:rsidR="00C84134" w:rsidRPr="00132935" w:rsidRDefault="00ED7F7B" w:rsidP="002F00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6" w:history="1">
              <w:r w:rsidR="00C84134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https://www.youtube.com/watch?v=MRxcz24vESQ</w:t>
              </w:r>
            </w:hyperlink>
          </w:p>
        </w:tc>
        <w:tc>
          <w:tcPr>
            <w:tcW w:w="2651" w:type="dxa"/>
          </w:tcPr>
          <w:p w:rsidR="00BE34A6" w:rsidRPr="00132935" w:rsidRDefault="00BE34A6" w:rsidP="00CA6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  сторінки 170 – 179, позначити на контурній карті похід Батия на Русь, повторити  терміни.</w:t>
            </w:r>
          </w:p>
        </w:tc>
      </w:tr>
      <w:tr w:rsidR="00BE34A6" w:rsidRPr="00132935" w:rsidTr="005C3413">
        <w:trPr>
          <w:jc w:val="center"/>
        </w:trPr>
        <w:tc>
          <w:tcPr>
            <w:tcW w:w="918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02.04</w:t>
            </w:r>
          </w:p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0" w:type="dxa"/>
          </w:tcPr>
          <w:p w:rsidR="00BE34A6" w:rsidRPr="006B374F" w:rsidRDefault="00BE34A6" w:rsidP="00B93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34A6" w:rsidRPr="00132935" w:rsidRDefault="00BE34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Римська імперія в 3 – 4 ст.</w:t>
            </w:r>
          </w:p>
        </w:tc>
        <w:tc>
          <w:tcPr>
            <w:tcW w:w="5103" w:type="dxa"/>
          </w:tcPr>
          <w:p w:rsidR="00BE34A6" w:rsidRPr="00132935" w:rsidRDefault="00C84134" w:rsidP="00C841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презентація на те</w:t>
            </w:r>
          </w:p>
          <w:p w:rsidR="00C84134" w:rsidRPr="00132935" w:rsidRDefault="00C84134" w:rsidP="00C841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«Римська імперія в 3 – 4 ст.»</w:t>
            </w:r>
          </w:p>
          <w:p w:rsidR="00C84134" w:rsidRPr="00132935" w:rsidRDefault="00ED7F7B" w:rsidP="00C841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="00C84134" w:rsidRPr="0013293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https://naurok.com.ua/navchalna-prezentaciya-z-vsesvitno-istori-dlya-6-go-klasu-na-temu-rimska-imperiya-v-3---4-stolitti-14825.html</w:t>
              </w:r>
            </w:hyperlink>
          </w:p>
        </w:tc>
        <w:tc>
          <w:tcPr>
            <w:tcW w:w="2651" w:type="dxa"/>
          </w:tcPr>
          <w:p w:rsidR="00BE34A6" w:rsidRPr="00132935" w:rsidRDefault="00BE34A6" w:rsidP="00DB4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сторінки 200 - 204,</w:t>
            </w:r>
            <w:r w:rsidR="006B3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2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сторінки 77 – 81.</w:t>
            </w:r>
          </w:p>
        </w:tc>
      </w:tr>
    </w:tbl>
    <w:p w:rsidR="00B93FE6" w:rsidRPr="00132935" w:rsidRDefault="00B93FE6" w:rsidP="00B93F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3FE6" w:rsidRPr="00132935" w:rsidSect="0013293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7B" w:rsidRDefault="00ED7F7B" w:rsidP="0089352D">
      <w:pPr>
        <w:spacing w:after="0" w:line="240" w:lineRule="auto"/>
      </w:pPr>
      <w:r>
        <w:separator/>
      </w:r>
    </w:p>
  </w:endnote>
  <w:endnote w:type="continuationSeparator" w:id="0">
    <w:p w:rsidR="00ED7F7B" w:rsidRDefault="00ED7F7B" w:rsidP="0089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7B" w:rsidRDefault="00ED7F7B" w:rsidP="0089352D">
      <w:pPr>
        <w:spacing w:after="0" w:line="240" w:lineRule="auto"/>
      </w:pPr>
      <w:r>
        <w:separator/>
      </w:r>
    </w:p>
  </w:footnote>
  <w:footnote w:type="continuationSeparator" w:id="0">
    <w:p w:rsidR="00ED7F7B" w:rsidRDefault="00ED7F7B" w:rsidP="00893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095"/>
    <w:multiLevelType w:val="hybridMultilevel"/>
    <w:tmpl w:val="26A048CA"/>
    <w:lvl w:ilvl="0" w:tplc="FFEA623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B9"/>
    <w:rsid w:val="00001AF1"/>
    <w:rsid w:val="000564AB"/>
    <w:rsid w:val="000710BD"/>
    <w:rsid w:val="000C1136"/>
    <w:rsid w:val="000E1CE2"/>
    <w:rsid w:val="00132935"/>
    <w:rsid w:val="00133204"/>
    <w:rsid w:val="001546F0"/>
    <w:rsid w:val="00206BE6"/>
    <w:rsid w:val="00227B4C"/>
    <w:rsid w:val="002D7275"/>
    <w:rsid w:val="002F00A2"/>
    <w:rsid w:val="00332BB9"/>
    <w:rsid w:val="0036035B"/>
    <w:rsid w:val="003831D7"/>
    <w:rsid w:val="003A0A33"/>
    <w:rsid w:val="003C26A6"/>
    <w:rsid w:val="003D20CF"/>
    <w:rsid w:val="00463A69"/>
    <w:rsid w:val="004B4EA3"/>
    <w:rsid w:val="004B6859"/>
    <w:rsid w:val="004C150A"/>
    <w:rsid w:val="00517E7C"/>
    <w:rsid w:val="00563A94"/>
    <w:rsid w:val="005910FC"/>
    <w:rsid w:val="005960CF"/>
    <w:rsid w:val="005A5862"/>
    <w:rsid w:val="005C3413"/>
    <w:rsid w:val="006B374F"/>
    <w:rsid w:val="00705068"/>
    <w:rsid w:val="007208C6"/>
    <w:rsid w:val="007C7225"/>
    <w:rsid w:val="007F19AC"/>
    <w:rsid w:val="00821BA5"/>
    <w:rsid w:val="008502F3"/>
    <w:rsid w:val="00860296"/>
    <w:rsid w:val="00870084"/>
    <w:rsid w:val="0089352D"/>
    <w:rsid w:val="008A4EA3"/>
    <w:rsid w:val="008E0356"/>
    <w:rsid w:val="00924323"/>
    <w:rsid w:val="00930645"/>
    <w:rsid w:val="0096734A"/>
    <w:rsid w:val="009964A1"/>
    <w:rsid w:val="009A0169"/>
    <w:rsid w:val="009A4C87"/>
    <w:rsid w:val="009C5F33"/>
    <w:rsid w:val="00A233DF"/>
    <w:rsid w:val="00A37A39"/>
    <w:rsid w:val="00A41786"/>
    <w:rsid w:val="00AB485C"/>
    <w:rsid w:val="00B43EC4"/>
    <w:rsid w:val="00B93FE6"/>
    <w:rsid w:val="00BE34A6"/>
    <w:rsid w:val="00C47157"/>
    <w:rsid w:val="00C84134"/>
    <w:rsid w:val="00CA6C12"/>
    <w:rsid w:val="00D64B6F"/>
    <w:rsid w:val="00D975CD"/>
    <w:rsid w:val="00DB4C2C"/>
    <w:rsid w:val="00DB6C97"/>
    <w:rsid w:val="00DD3400"/>
    <w:rsid w:val="00DD6C39"/>
    <w:rsid w:val="00E02184"/>
    <w:rsid w:val="00E90206"/>
    <w:rsid w:val="00ED7F7B"/>
    <w:rsid w:val="00FD45F6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CAF0"/>
  <w15:docId w15:val="{8BAC40B1-6A28-4464-950A-C1F54C88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39"/>
    <w:pPr>
      <w:ind w:left="720"/>
      <w:contextualSpacing/>
    </w:pPr>
  </w:style>
  <w:style w:type="table" w:styleId="a4">
    <w:name w:val="Table Grid"/>
    <w:basedOn w:val="a1"/>
    <w:uiPriority w:val="59"/>
    <w:rsid w:val="00332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89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352D"/>
  </w:style>
  <w:style w:type="paragraph" w:styleId="a7">
    <w:name w:val="footer"/>
    <w:basedOn w:val="a"/>
    <w:link w:val="a8"/>
    <w:uiPriority w:val="99"/>
    <w:semiHidden/>
    <w:unhideWhenUsed/>
    <w:rsid w:val="0089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352D"/>
  </w:style>
  <w:style w:type="character" w:styleId="a9">
    <w:name w:val="Hyperlink"/>
    <w:basedOn w:val="a0"/>
    <w:uiPriority w:val="99"/>
    <w:unhideWhenUsed/>
    <w:rsid w:val="00D64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urok-povsyakdenne-zhittya-ukra-nciv-u-mizhvoenniy-period-spilne-y-vidminne-123613.html" TargetMode="External"/><Relationship Id="rId13" Type="http://schemas.openxmlformats.org/officeDocument/2006/relationships/hyperlink" Target="https://pidruchniki.com/76038/istoriya/diyalnist_ukrayintsiv_derzhavnih_dumah" TargetMode="External"/><Relationship Id="rId18" Type="http://schemas.openxmlformats.org/officeDocument/2006/relationships/hyperlink" Target="https://naurok.com.ua/urok-z-vsesvitno-istori-dlya-6-go-klasu-na-temu-misto-rim-ta-povsyakdenne-zhittya-yogo-meshkanciv-12710.html" TargetMode="External"/><Relationship Id="rId26" Type="http://schemas.openxmlformats.org/officeDocument/2006/relationships/hyperlink" Target="https://naurok.com.ua/urok-z-vsesvitno-istori-dlya-8-klasu-na-temu-promisloviy-perevorot-ta-syayvo-prosvitnictva-26981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aurok.com.ua/prezentaciya-dlya-11-go-klasu-na-temu-mizhnarodni-vidnosini-pomarancheva-revolyuciya-152026.html" TargetMode="External"/><Relationship Id="rId34" Type="http://schemas.openxmlformats.org/officeDocument/2006/relationships/hyperlink" Target="https://www.youtube.com/watch?v=d8o_Ccpy6V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osvita.ua/vnz/reports/law/9975/" TargetMode="External"/><Relationship Id="rId17" Type="http://schemas.openxmlformats.org/officeDocument/2006/relationships/hyperlink" Target="https://www.youtube.com/watch?v=QDD3FzAndeM" TargetMode="External"/><Relationship Id="rId25" Type="http://schemas.openxmlformats.org/officeDocument/2006/relationships/hyperlink" Target="https://www.youtube.com/watch?v=O5uzbMp-0e8" TargetMode="External"/><Relationship Id="rId33" Type="http://schemas.openxmlformats.org/officeDocument/2006/relationships/hyperlink" Target="http://memorial.4uth.gov.ua/known-figures-of-ukraine/historians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vyevZH9XWE" TargetMode="External"/><Relationship Id="rId20" Type="http://schemas.openxmlformats.org/officeDocument/2006/relationships/hyperlink" Target="https://studfile.net/preview/3009410/page:42/" TargetMode="External"/><Relationship Id="rId29" Type="http://schemas.openxmlformats.org/officeDocument/2006/relationships/hyperlink" Target="https://www.youtube.com/watch?v=SEk5gHmx5v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rnopil.legalaid.gov.ua/ua/pres-centr/novyny/administratyvna-ta-kryminalna-vidpovidalnist-nepovnolitnikh" TargetMode="External"/><Relationship Id="rId24" Type="http://schemas.openxmlformats.org/officeDocument/2006/relationships/hyperlink" Target="https://naurok.com.ua/test/dekolonizaciya-afriki-krah-aparte-du-kra-ni-regionu-na-zlami-hh-hhi-st-34985.html" TargetMode="External"/><Relationship Id="rId32" Type="http://schemas.openxmlformats.org/officeDocument/2006/relationships/hyperlink" Target="https://naurok.com.ua/urok-z-temi-7-lobiyuvannya-interesiv-ta-korupciya-107710.html" TargetMode="External"/><Relationship Id="rId37" Type="http://schemas.openxmlformats.org/officeDocument/2006/relationships/hyperlink" Target="https://naurok.com.ua/navchalna-prezentaciya-z-vsesvitno-istori-dlya-6-go-klasu-na-temu-rimska-imperiya-v-3---4-stolitti-1482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po.ua/ukr/life/viyna-za-tuzlu-yak-rosiya-14-rokiv-repetiruvala-okupaciyu-20170928648584" TargetMode="External"/><Relationship Id="rId23" Type="http://schemas.openxmlformats.org/officeDocument/2006/relationships/hyperlink" Target="https://naurok.com.ua/prezentaciya-zahidnoukra-nski-zemli-v-1921-1939-rokah-32089.html" TargetMode="External"/><Relationship Id="rId28" Type="http://schemas.openxmlformats.org/officeDocument/2006/relationships/hyperlink" Target="https://vseosvita.ua/library/prakticne-zanatta-azia-ta-latinska-amerika-protiborstvo-demokraticnih-sil-i-diktatorskih-rezimiv-prezentacia-castina-2-latinska-amerika-118694.html" TargetMode="External"/><Relationship Id="rId36" Type="http://schemas.openxmlformats.org/officeDocument/2006/relationships/hyperlink" Target="https://www.youtube.com/watch?v=MRxcz24vESQ" TargetMode="External"/><Relationship Id="rId10" Type="http://schemas.openxmlformats.org/officeDocument/2006/relationships/hyperlink" Target="https://naurok.com.ua/urok-kriminalna-vidpovidalnist-nepovnolitnih-17581.html" TargetMode="External"/><Relationship Id="rId19" Type="http://schemas.openxmlformats.org/officeDocument/2006/relationships/hyperlink" Target="https://naurok.com.ua/uzagalnennya-znan-z-temi-korolivstvo-ruske-galicko-volinska-derzhava-102042.html" TargetMode="External"/><Relationship Id="rId31" Type="http://schemas.openxmlformats.org/officeDocument/2006/relationships/hyperlink" Target="https://uteka.ua/ua/publication/news-14-delovye-novosti-36-chto-takoe-lobbirovanie-i-chem-ono-otlichaetsya-ot-korrupc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hdan-digital.com/dodatok/Ist_Ukr_10kl.pdf" TargetMode="External"/><Relationship Id="rId14" Type="http://schemas.openxmlformats.org/officeDocument/2006/relationships/hyperlink" Target="https://pidruchniki.com/16790422/istoriya/ukrayinski_fraktsiyi_ukrayinske_pitannya_derzhavnih_dumah_rosiyskoyi_imperiyi" TargetMode="External"/><Relationship Id="rId22" Type="http://schemas.openxmlformats.org/officeDocument/2006/relationships/hyperlink" Target="https://naurok.com.ua/urok-imperskiy-nastup-na-avtonomiyu-getmanschini-pavlo-polubotok-127794.html" TargetMode="External"/><Relationship Id="rId27" Type="http://schemas.openxmlformats.org/officeDocument/2006/relationships/hyperlink" Target="https://slide-share.ru/ukraina-v-sistemi-suchasnikh-mizhnarodnikh-vidnosin-34543" TargetMode="External"/><Relationship Id="rId30" Type="http://schemas.openxmlformats.org/officeDocument/2006/relationships/hyperlink" Target="https://naurok.com.ua/tematichne-ocinyuvannya-z-temi-modernizaciya-kra-n-vropi-ta-ameriki-v-ostanniy-tretini-hih-st-na-pochatku-hh-st-probudzhennya-azi-25758.html" TargetMode="External"/><Relationship Id="rId35" Type="http://schemas.openxmlformats.org/officeDocument/2006/relationships/hyperlink" Target="https://history.vn.ua/pidruchniki/dyachkov-2015-vs-7-class/2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DB79-803D-44FC-B42E-0A2D2B87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Алла</cp:lastModifiedBy>
  <cp:revision>4</cp:revision>
  <dcterms:created xsi:type="dcterms:W3CDTF">2020-03-26T15:19:00Z</dcterms:created>
  <dcterms:modified xsi:type="dcterms:W3CDTF">2020-03-30T12:27:00Z</dcterms:modified>
</cp:coreProperties>
</file>