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F8" w:rsidRPr="00BF4B20" w:rsidRDefault="00E401F8" w:rsidP="00E401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b/>
          <w:sz w:val="28"/>
          <w:szCs w:val="28"/>
          <w:lang w:val="uk-UA"/>
        </w:rPr>
        <w:t>Завдання на час карантину</w:t>
      </w:r>
    </w:p>
    <w:p w:rsidR="001653AC" w:rsidRPr="00E401F8" w:rsidRDefault="0091723E" w:rsidP="00E401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1F8">
        <w:rPr>
          <w:rFonts w:ascii="Times New Roman" w:hAnsi="Times New Roman" w:cs="Times New Roman"/>
          <w:b/>
          <w:sz w:val="28"/>
          <w:szCs w:val="28"/>
          <w:lang w:val="uk-UA"/>
        </w:rPr>
        <w:t>(13.04 – 16</w:t>
      </w:r>
      <w:r w:rsidR="001653AC" w:rsidRPr="00E401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.04. 2020 р.)</w:t>
      </w:r>
    </w:p>
    <w:p w:rsidR="001653AC" w:rsidRPr="00BF4B20" w:rsidRDefault="001653AC" w:rsidP="001653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1653AC" w:rsidRPr="00BF4B20" w:rsidRDefault="001653AC" w:rsidP="001653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sz w:val="28"/>
          <w:szCs w:val="28"/>
          <w:lang w:val="uk-UA"/>
        </w:rPr>
        <w:t xml:space="preserve">Вчитель: </w:t>
      </w:r>
      <w:r w:rsidR="009408E0" w:rsidRPr="00BF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B20">
        <w:rPr>
          <w:rFonts w:ascii="Times New Roman" w:hAnsi="Times New Roman" w:cs="Times New Roman"/>
          <w:sz w:val="28"/>
          <w:szCs w:val="28"/>
          <w:lang w:val="uk-UA"/>
        </w:rPr>
        <w:t>Харченко Олена Лукашівна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559"/>
        <w:gridCol w:w="2551"/>
        <w:gridCol w:w="5103"/>
        <w:gridCol w:w="3828"/>
      </w:tblGrid>
      <w:tr w:rsidR="0098274F" w:rsidRPr="00E401F8" w:rsidTr="00E401F8">
        <w:trPr>
          <w:trHeight w:val="547"/>
        </w:trPr>
        <w:tc>
          <w:tcPr>
            <w:tcW w:w="1271" w:type="dxa"/>
          </w:tcPr>
          <w:p w:rsidR="001653AC" w:rsidRPr="00E401F8" w:rsidRDefault="001653AC" w:rsidP="00E4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" w:type="dxa"/>
          </w:tcPr>
          <w:p w:rsidR="001653AC" w:rsidRPr="00E401F8" w:rsidRDefault="001653AC" w:rsidP="00E4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9" w:type="dxa"/>
          </w:tcPr>
          <w:p w:rsidR="001653AC" w:rsidRPr="00E401F8" w:rsidRDefault="001653AC" w:rsidP="00E4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51" w:type="dxa"/>
          </w:tcPr>
          <w:p w:rsidR="001653AC" w:rsidRPr="00E401F8" w:rsidRDefault="001653AC" w:rsidP="00E4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103" w:type="dxa"/>
          </w:tcPr>
          <w:p w:rsidR="001653AC" w:rsidRPr="00E401F8" w:rsidRDefault="001653AC" w:rsidP="00E4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828" w:type="dxa"/>
          </w:tcPr>
          <w:p w:rsidR="001653AC" w:rsidRPr="00E401F8" w:rsidRDefault="001653AC" w:rsidP="00E40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E401F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04 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1653AC" w:rsidRPr="00BF4B20" w:rsidRDefault="001653AC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1653AC" w:rsidRPr="00BF4B20" w:rsidRDefault="00A320A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</w:t>
            </w:r>
            <w:r w:rsidR="00420821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зкол ОУН.  Андрій Мельник. Степа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Бандера.</w:t>
            </w:r>
          </w:p>
        </w:tc>
        <w:tc>
          <w:tcPr>
            <w:tcW w:w="5103" w:type="dxa"/>
          </w:tcPr>
          <w:p w:rsidR="009408E0" w:rsidRPr="00BF4B20" w:rsidRDefault="009408E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1653AC" w:rsidRPr="00BF4B20" w:rsidRDefault="009408E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Бандера - національний герой (2009)</w:t>
            </w:r>
          </w:p>
          <w:p w:rsidR="009408E0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408E0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https://www.youtube.com/watch?v=Zl2uh3FiMWg</w:t>
              </w:r>
            </w:hyperlink>
          </w:p>
        </w:tc>
        <w:tc>
          <w:tcPr>
            <w:tcW w:w="3828" w:type="dxa"/>
          </w:tcPr>
          <w:p w:rsidR="001653AC" w:rsidRPr="00BF4B20" w:rsidRDefault="001653AC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 w:rsidR="00A320AD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одного з діячів; опрацювати сторінки 250 – 251; вивчити записи; повторити сторінки 93 – 103.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E401F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2551" w:type="dxa"/>
          </w:tcPr>
          <w:p w:rsidR="001653AC" w:rsidRPr="00BF4B20" w:rsidRDefault="007C675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Розділ  4. Неповнолітні як суб</w:t>
            </w:r>
            <w:r w:rsidR="00B0604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’єкти цивільних, сімейних, трудових, адміністративних і кримінальних  правовідносин.</w:t>
            </w:r>
          </w:p>
        </w:tc>
        <w:tc>
          <w:tcPr>
            <w:tcW w:w="5103" w:type="dxa"/>
          </w:tcPr>
          <w:p w:rsidR="001653AC" w:rsidRPr="00BF4B20" w:rsidRDefault="009408E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тестових завдань:</w:t>
            </w:r>
          </w:p>
          <w:p w:rsidR="009408E0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408E0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http://osvita-mvk.if.ua/upload/files/%D0%9D%D0%BE%D0%B2%D0%B8%D0%BD%D0%B8/%D0%B7%D0%B1%D1%96%D1%80%D0%BD%D0%B8%D0%BA%20%D0%BF%D1%80%D0%B0%D0%B2%D0%BE.pdf</w:t>
              </w:r>
            </w:hyperlink>
          </w:p>
          <w:p w:rsidR="009408E0" w:rsidRPr="00BF4B20" w:rsidRDefault="009408E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B0604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овторити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4  і матеріал на сторінках 63 – 70.</w:t>
            </w:r>
          </w:p>
          <w:p w:rsidR="00B06040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сто</w:t>
            </w:r>
            <w:r w:rsidR="00B0604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604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 – 171.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13. 04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551" w:type="dxa"/>
          </w:tcPr>
          <w:p w:rsidR="001653AC" w:rsidRPr="00BF4B20" w:rsidRDefault="000312A0" w:rsidP="00031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 . Родинний бюджет.</w:t>
            </w:r>
          </w:p>
        </w:tc>
        <w:tc>
          <w:tcPr>
            <w:tcW w:w="5103" w:type="dxa"/>
          </w:tcPr>
          <w:p w:rsidR="00AB729D" w:rsidRPr="00BF4B20" w:rsidRDefault="00AB729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– практичне заняття </w:t>
            </w:r>
          </w:p>
          <w:p w:rsidR="001653AC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9408E0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https://vseosvita.ua/library/prakticne-zanatta-rodinnij-budzet-85461.html</w:t>
              </w:r>
            </w:hyperlink>
          </w:p>
          <w:p w:rsidR="009408E0" w:rsidRPr="00BF4B20" w:rsidRDefault="009408E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0312A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r w:rsidR="0066264D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характеристику родинного бюджету сім’ї, в якій ви проживаєте, 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 3.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91723E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1653AC" w:rsidRPr="00BF4B20" w:rsidRDefault="000B65F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– практичне заняття. Ідеї автономії та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самостійності в програмах українських політичних партій Наддніпрянщини.</w:t>
            </w:r>
          </w:p>
        </w:tc>
        <w:tc>
          <w:tcPr>
            <w:tcW w:w="5103" w:type="dxa"/>
          </w:tcPr>
          <w:p w:rsidR="001653AC" w:rsidRPr="00BF4B20" w:rsidRDefault="00AB729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Лабораторно – практичне заняття.</w:t>
            </w:r>
          </w:p>
          <w:p w:rsidR="00AB729D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B729D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https://vseosvita.ua/library/prezentacia-do-laboratorno-prakticnogo-zanatta-idei-</w:t>
              </w:r>
              <w:r w:rsidR="00AB729D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avtonomii-ta-samostijnosti-v-programah-ukrainskih-politicnih-partij-naddnipransini-i-galicini-222254.html</w:t>
              </w:r>
            </w:hyperlink>
          </w:p>
          <w:p w:rsidR="00AB729D" w:rsidRPr="00BF4B20" w:rsidRDefault="00AB729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1653AC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</w:t>
            </w:r>
            <w:r w:rsidR="000B65F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рацювати сторінки 188 – 19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повторити  терміни шляхом складання кросворду</w:t>
            </w:r>
            <w:r w:rsidR="000B65F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65F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матеріал на сторінках  98 – 103.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91723E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1653AC" w:rsidRPr="00BF4B20" w:rsidRDefault="004208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5. Становлення України як незалежної держави.</w:t>
            </w:r>
          </w:p>
        </w:tc>
        <w:tc>
          <w:tcPr>
            <w:tcW w:w="5103" w:type="dxa"/>
          </w:tcPr>
          <w:p w:rsidR="001653AC" w:rsidRPr="00BF4B20" w:rsidRDefault="00AB729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оцінювання.</w:t>
            </w:r>
          </w:p>
          <w:p w:rsidR="00AB729D" w:rsidRPr="00E401F8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E401F8">
                <w:rPr>
                  <w:rStyle w:val="a9"/>
                  <w:sz w:val="28"/>
                </w:rPr>
                <w:t>https://cutt.ly/atGYKax</w:t>
              </w:r>
            </w:hyperlink>
            <w:r w:rsidRPr="00E401F8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1653AC" w:rsidRPr="00BF4B20" w:rsidRDefault="004208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 сторінки 91  - 100,117 – 124</w:t>
            </w:r>
            <w:r w:rsidR="00E40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підручником). Готуємось до ЗНО: виписати та повторити основні дати  з курсу історії України 9 класу.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91723E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1653AC" w:rsidRPr="00BF4B20" w:rsidRDefault="00FE3C99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курс.</w:t>
            </w:r>
          </w:p>
        </w:tc>
        <w:tc>
          <w:tcPr>
            <w:tcW w:w="2551" w:type="dxa"/>
          </w:tcPr>
          <w:p w:rsidR="001653AC" w:rsidRPr="00BF4B20" w:rsidRDefault="00B1652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поширення християнства</w:t>
            </w:r>
          </w:p>
        </w:tc>
        <w:tc>
          <w:tcPr>
            <w:tcW w:w="5103" w:type="dxa"/>
          </w:tcPr>
          <w:p w:rsidR="001653AC" w:rsidRPr="00BF4B20" w:rsidRDefault="00AB729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AB729D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AB729D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https://www.youtube.com/watch?v=AE2bwyJb5kg</w:t>
              </w:r>
            </w:hyperlink>
          </w:p>
          <w:p w:rsidR="00AB729D" w:rsidRPr="00BF4B20" w:rsidRDefault="00AB729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B16527" w:rsidP="007058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сторінки 204 – 208</w:t>
            </w:r>
            <w:r w:rsidR="0070585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8274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585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85 – 88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B5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70585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повісти на за ст..питання  письмово </w:t>
            </w:r>
            <w:r w:rsidR="0095514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70585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40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585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імператорська влада перешкоджала поширенню християнства? 2.</w:t>
            </w:r>
            <w:r w:rsidR="00E40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585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жорстокі переслідування християн не зупинили поширенню віри в Ісуса Христа?» 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91723E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1653AC" w:rsidRPr="00BF4B20" w:rsidRDefault="0044635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Кримського ханства (1441 р.) Держава Феодоро в Криму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(1482 р.  – хан Менглі – Гірей пограбував Київ. Невільницькі 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ринки Османської імперії.)</w:t>
            </w:r>
          </w:p>
        </w:tc>
        <w:tc>
          <w:tcPr>
            <w:tcW w:w="5103" w:type="dxa"/>
          </w:tcPr>
          <w:p w:rsidR="006C515F" w:rsidRPr="00BF4B20" w:rsidRDefault="00AB729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="006C515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 Утворення Кримського ханства:</w:t>
            </w:r>
          </w:p>
          <w:p w:rsidR="00AB729D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AB729D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https://www.youtube.com/watch?v=E6-JAxGiPUE</w:t>
              </w:r>
            </w:hyperlink>
          </w:p>
          <w:p w:rsidR="00AB729D" w:rsidRPr="00BF4B20" w:rsidRDefault="00AB729D" w:rsidP="00AB7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15F" w:rsidRPr="00BF4B20" w:rsidRDefault="006C515F" w:rsidP="00AB7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Розорення Києва: як Московія намовляла татар знищити Русь</w:t>
            </w:r>
          </w:p>
          <w:p w:rsidR="006C515F" w:rsidRPr="00BF4B20" w:rsidRDefault="006C515F" w:rsidP="00AB7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 «Український інтерес»</w:t>
            </w:r>
          </w:p>
          <w:p w:rsidR="006C515F" w:rsidRPr="00BF4B20" w:rsidRDefault="00E401F8" w:rsidP="00AB7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6C515F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https://uain.press/articles/rozorennya-kyyeva-yak-moskoviya-namovlyala-tatar-znyshhyty-rus-1075351</w:t>
              </w:r>
            </w:hyperlink>
          </w:p>
          <w:p w:rsidR="006C515F" w:rsidRPr="00BF4B20" w:rsidRDefault="006C515F" w:rsidP="00AB72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420819" w:rsidP="00420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Сторінки 163  - 168 прочитати, вивчити терміни і дати, повторити сторінки 93 – 99, підготувати інформацію про</w:t>
            </w:r>
            <w:r w:rsidR="002659D9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набіги та пограбування татарами українських земель з літератури.</w:t>
            </w:r>
          </w:p>
        </w:tc>
      </w:tr>
      <w:tr w:rsidR="0098274F" w:rsidRPr="00BF4B20" w:rsidTr="00E401F8">
        <w:trPr>
          <w:trHeight w:val="771"/>
        </w:trPr>
        <w:tc>
          <w:tcPr>
            <w:tcW w:w="1271" w:type="dxa"/>
          </w:tcPr>
          <w:p w:rsidR="001653AC" w:rsidRPr="00E401F8" w:rsidRDefault="0091723E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1653AC" w:rsidRPr="00BF4B20" w:rsidRDefault="00420821" w:rsidP="00EB5C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6. Творення нової України.</w:t>
            </w:r>
            <w:r w:rsidR="00EB5C3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Загострення дискусій навколо геополітичного вибору України. Єв</w:t>
            </w:r>
            <w:r w:rsidR="007B5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EB5C3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омайдан.</w:t>
            </w:r>
          </w:p>
        </w:tc>
        <w:tc>
          <w:tcPr>
            <w:tcW w:w="5103" w:type="dxa"/>
          </w:tcPr>
          <w:p w:rsidR="00A27033" w:rsidRPr="00BF4B20" w:rsidRDefault="00A2703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Лекція:</w:t>
            </w:r>
          </w:p>
          <w:p w:rsidR="001653AC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6C515F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https://www.uzhnu.edu.ua/uk/infocentre/get/3702</w:t>
              </w:r>
            </w:hyperlink>
          </w:p>
          <w:p w:rsidR="006C515F" w:rsidRPr="00BF4B20" w:rsidRDefault="006C515F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BB0A0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240 – 243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сторінки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 – 135;</w:t>
            </w:r>
            <w:r w:rsidR="007B5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готуємось до ЗНО: повторити терміни курсу історії України 9 класу та виписати їх</w:t>
            </w:r>
            <w:r w:rsidR="002B774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 w:rsidR="007B5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774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зошит для підготовки до ЗНО.</w:t>
            </w:r>
          </w:p>
          <w:p w:rsidR="00BB0A01" w:rsidRPr="00BF4B20" w:rsidRDefault="00BB0A0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91723E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1653AC" w:rsidRPr="00BF4B20" w:rsidRDefault="003350DE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Правобережна Україна та західноукраїнські землі. Гайдамаки. Коліївщина.</w:t>
            </w:r>
          </w:p>
        </w:tc>
        <w:tc>
          <w:tcPr>
            <w:tcW w:w="5103" w:type="dxa"/>
          </w:tcPr>
          <w:p w:rsidR="00A27033" w:rsidRPr="00BF4B20" w:rsidRDefault="00A2703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1653AC" w:rsidRPr="00BF4B20" w:rsidRDefault="00A2703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Повстання гайдамаків 1768 року</w:t>
            </w:r>
          </w:p>
          <w:p w:rsidR="00A2703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A2703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https://www.youtube.com/watch?v=6jU-hBkbStg</w:t>
              </w:r>
            </w:hyperlink>
          </w:p>
          <w:p w:rsidR="00A27033" w:rsidRPr="00BF4B20" w:rsidRDefault="00A2703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3350DE" w:rsidP="00335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226 – 232, повторити сторінки </w:t>
            </w:r>
            <w:r w:rsidR="004F0D83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 – 95, позначити  гайдамацькі повстання на контурній карті, підібрати в літературі народні пісні чи прислів’я про О. Довбуша, опришків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A674B7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1653AC" w:rsidRPr="00BF4B20" w:rsidRDefault="00386E4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1653AC" w:rsidRPr="00BF4B20" w:rsidRDefault="00A320A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Бойові дії в1941 – 1942 рр.  Відступ Червоної армії.</w:t>
            </w:r>
          </w:p>
        </w:tc>
        <w:tc>
          <w:tcPr>
            <w:tcW w:w="5103" w:type="dxa"/>
          </w:tcPr>
          <w:p w:rsidR="00A27033" w:rsidRPr="00BF4B20" w:rsidRDefault="00A2703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  <w:p w:rsidR="001653AC" w:rsidRPr="00BF4B20" w:rsidRDefault="00A2703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ВОЄННІ ПОРАЗКИ ЧЕРВОНОЇ АРМІЇ 1941–1942 рр. НА ТЕРЕНАХ УРСР </w:t>
            </w:r>
          </w:p>
          <w:p w:rsidR="00CF59C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CF59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https://history.vn.ua/pidruchniki/ukraine-history-10-class-2018-strykevich-standard-level/34.php</w:t>
              </w:r>
            </w:hyperlink>
          </w:p>
          <w:p w:rsidR="00A27033" w:rsidRPr="00BF4B20" w:rsidRDefault="00A2703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A320A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254 – 259; повторити сторінки  104 – 112; заповнити контурну карту.</w:t>
            </w:r>
          </w:p>
        </w:tc>
      </w:tr>
      <w:tr w:rsidR="0098274F" w:rsidRPr="00BF4B20" w:rsidTr="00E401F8">
        <w:tc>
          <w:tcPr>
            <w:tcW w:w="1271" w:type="dxa"/>
          </w:tcPr>
          <w:p w:rsidR="001653AC" w:rsidRPr="00E401F8" w:rsidRDefault="0091723E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1653AC"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04</w:t>
            </w:r>
          </w:p>
        </w:tc>
        <w:tc>
          <w:tcPr>
            <w:tcW w:w="851" w:type="dxa"/>
          </w:tcPr>
          <w:p w:rsidR="001653AC" w:rsidRPr="00E401F8" w:rsidRDefault="001653AC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1653AC" w:rsidRPr="00BF4B20" w:rsidRDefault="00115643" w:rsidP="00115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</w:t>
            </w:r>
            <w:r w:rsidR="002659D9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</w:p>
        </w:tc>
        <w:tc>
          <w:tcPr>
            <w:tcW w:w="2551" w:type="dxa"/>
          </w:tcPr>
          <w:p w:rsidR="001653AC" w:rsidRPr="00BF4B20" w:rsidRDefault="0011564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VІ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8274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відносини.</w:t>
            </w:r>
          </w:p>
          <w:p w:rsidR="00CF59C3" w:rsidRPr="00BF4B20" w:rsidRDefault="0011564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Динаміка </w:t>
            </w:r>
            <w:r w:rsidR="0081116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Холодної війни. </w:t>
            </w:r>
            <w:r w:rsidR="0081116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Протистояння НАТО і ОВД. Прояви міжнародної напруженості.</w:t>
            </w:r>
          </w:p>
        </w:tc>
        <w:tc>
          <w:tcPr>
            <w:tcW w:w="5103" w:type="dxa"/>
          </w:tcPr>
          <w:p w:rsidR="001653AC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Презентація "Виникнення і розгортання Холодної війни"</w:t>
            </w:r>
          </w:p>
          <w:p w:rsidR="00CF59C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CF59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https://naurok.com.ua/prezentaciya-viniknennya-i-rozgortannya-holodno-viyni-55798.html</w:t>
              </w:r>
            </w:hyperlink>
          </w:p>
          <w:p w:rsidR="00CF59C3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1653AC" w:rsidRPr="00BF4B20" w:rsidRDefault="00811166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сторінки 171 - 184, повторити сторінки 95 - 103</w:t>
            </w:r>
            <w:r w:rsidR="001653A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Подумати над проблемою «Чому саме Берлін і Куба стали місцями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найгострішого протистояння в роки «холодної війни»?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Мобілізаційні заходи. Тактика «випаленої землі»</w:t>
            </w:r>
          </w:p>
        </w:tc>
        <w:tc>
          <w:tcPr>
            <w:tcW w:w="5103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7B50A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 259-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261; повторити сторінки 113 – 121; виконати тестові завдання.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 XVIII ст. Семилітня війна 1756 – 1763 рр. Поділи Речі Посполитої.</w:t>
            </w:r>
          </w:p>
        </w:tc>
        <w:tc>
          <w:tcPr>
            <w:tcW w:w="5103" w:type="dxa"/>
          </w:tcPr>
          <w:p w:rsidR="00CF59C3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Презентація:</w:t>
            </w:r>
          </w:p>
          <w:p w:rsidR="00373988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Міжнародні відносини </w:t>
            </w:r>
            <w:hyperlink r:id="rId20" w:history="1">
              <w:r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https://naurok.com.ua/prezentaciya-8-klas-na-temu-mizhnarodni-vidnosini-18-st-36123.html</w:t>
              </w:r>
            </w:hyperlink>
          </w:p>
          <w:p w:rsidR="00CF59C3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59C3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CF59C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CF59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https://www.youtube.com/watch?v=YPIHt8_304E</w:t>
              </w:r>
            </w:hyperlink>
          </w:p>
        </w:tc>
        <w:tc>
          <w:tcPr>
            <w:tcW w:w="3828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202 – 210, записати терміни, дати, повторити 68 - 75.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9172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Революція Гідності. Небесна Сотня.</w:t>
            </w:r>
          </w:p>
        </w:tc>
        <w:tc>
          <w:tcPr>
            <w:tcW w:w="5103" w:type="dxa"/>
          </w:tcPr>
          <w:p w:rsidR="00373988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Відеопрезентація "Хроніка Революції Гідності", п'ять років потому. Виховний захід для учнів 6-11 класів</w:t>
            </w:r>
          </w:p>
          <w:p w:rsidR="00CF59C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CF59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https://vseosvita.ua/library/prezentacia-hronika-revolucii-gidnosti-pat-rokiv-potomu-vihovnij-zahid-dla-ucniv-6-11-klasiv-111906.html</w:t>
              </w:r>
            </w:hyperlink>
          </w:p>
          <w:p w:rsidR="00CF59C3" w:rsidRPr="00BF4B20" w:rsidRDefault="00CF59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373988" w:rsidP="002B77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243 – 246,  повторити сторінки 144 – 154.  Готуємось до ЗНО:</w:t>
            </w:r>
            <w:r w:rsidR="007B5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з історії 9 клас.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VІ. Передумови Другої світової війни.</w:t>
            </w:r>
          </w:p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Утворення вогнищ війни.  Нарощення озброєнь. Мюнхенська угода.</w:t>
            </w:r>
          </w:p>
        </w:tc>
        <w:tc>
          <w:tcPr>
            <w:tcW w:w="5103" w:type="dxa"/>
          </w:tcPr>
          <w:p w:rsidR="000B70C3" w:rsidRPr="00BF4B20" w:rsidRDefault="00CF59C3" w:rsidP="00A320AD">
            <w:pPr>
              <w:rPr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</w:t>
            </w:r>
            <w:r w:rsidR="000B70C3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</w:t>
            </w:r>
          </w:p>
          <w:p w:rsidR="00CF59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lang w:val="uk-UA"/>
              </w:rPr>
              <w:t>«</w:t>
            </w:r>
            <w:r w:rsidR="00CF59C3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Політика умиротворення агресора напередодні ІІ світової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війни»</w:t>
            </w:r>
          </w:p>
          <w:p w:rsidR="000B70C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0B70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https://www.youtube.com/watch?v=4JIa5YdKoEQ</w:t>
              </w:r>
            </w:hyperlink>
          </w:p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373988" w:rsidP="00CF7E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сторінки 150– 154;  повторити сторінки 65 - 70 ; опрацювати документ на стор. 153 підручника.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Розділ VІ. Україна початку  XX століття  перед викликами модернізації. </w:t>
            </w:r>
          </w:p>
        </w:tc>
        <w:tc>
          <w:tcPr>
            <w:tcW w:w="5103" w:type="dxa"/>
          </w:tcPr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Добірка тестових завдань з історії України у 9 класі до теми «Україна на початку ХХ ст. перед викликами модернізації»:</w:t>
            </w:r>
          </w:p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3988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0B70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https://vseosvita.ua/library/dobirka-testovih-zavdan-z-istorii-ukraini-u-9-klasi-do-temi-ukraina-na-pocatku-hh-st-pered-viklikami-modernizacii-20984.html</w:t>
              </w:r>
            </w:hyperlink>
          </w:p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6 і матеріал на сторінках 103 – 109. Виконати тестові завдання.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9172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кризи та збройні конфлікти початку XX ст.</w:t>
            </w:r>
          </w:p>
        </w:tc>
        <w:tc>
          <w:tcPr>
            <w:tcW w:w="5103" w:type="dxa"/>
          </w:tcPr>
          <w:p w:rsidR="00373988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0B70C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0B70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https://svitppt.com.ua/vsesvitnya-istoriya/mizhnarodni-krizi-ta-konflikti-na-pochatku-hh-stolittya.html</w:t>
              </w:r>
            </w:hyperlink>
          </w:p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192 – 197, повторити сторінки 90 – 97, вивчити дати.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VІ. Взаємодія громадян і держави в досягненні суспільного добробуту.</w:t>
            </w:r>
          </w:p>
        </w:tc>
        <w:tc>
          <w:tcPr>
            <w:tcW w:w="5103" w:type="dxa"/>
          </w:tcPr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завдання:</w:t>
            </w:r>
          </w:p>
          <w:p w:rsidR="00373988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0B70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https://vseosvita.ua/library/zavdanna-dla-tematicnogo-kontrolu-znan-z-gromadanskoi-osviti-za-rozdilom-vzaemodia-gromadan-i-derzavi-v-dosagnenni-suspilnogo-dobrobutu-169013.html</w:t>
              </w:r>
            </w:hyperlink>
          </w:p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завдання, повторити розділ 6.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міськими брамами, або як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впродовж історії змінилося життя в містах. Практична робота.</w:t>
            </w:r>
          </w:p>
        </w:tc>
        <w:tc>
          <w:tcPr>
            <w:tcW w:w="5103" w:type="dxa"/>
          </w:tcPr>
          <w:p w:rsidR="00373988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С.А. ПОКЛЯЦЬКИЙУМОВИЖИТТЯНАСЕ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ЛЕННЯВЕЛИКИХМІСТУКРАЇНИ:суспільно-географічнедослідження</w:t>
            </w:r>
          </w:p>
          <w:p w:rsidR="000B70C3" w:rsidRPr="00BF4B20" w:rsidRDefault="00E401F8" w:rsidP="000B7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0B70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https://igu.org.ua/sites/default/files/pdf-text/living-conditions.pdf</w:t>
              </w:r>
            </w:hyperlink>
          </w:p>
          <w:p w:rsidR="000B70C3" w:rsidRPr="00BF4B20" w:rsidRDefault="000B70C3" w:rsidP="000B70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Сторінки 180 – 186 прочитати, на основі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розповідей батьків чи інших родичів порівняти одяг людини в минулому, ігри та іграшки  і записати в зошит; повторити сторінки 85 – 90.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16.04</w:t>
            </w: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551" w:type="dxa"/>
          </w:tcPr>
          <w:p w:rsidR="00373988" w:rsidRPr="00BF4B20" w:rsidRDefault="002E5EF9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Новгородська боярська республіка.</w:t>
            </w:r>
            <w:r w:rsidR="009E68E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Практична робота.</w:t>
            </w:r>
          </w:p>
        </w:tc>
        <w:tc>
          <w:tcPr>
            <w:tcW w:w="5103" w:type="dxa"/>
          </w:tcPr>
          <w:p w:rsidR="00373988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0C3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0B70C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http://oipopp.ed-sp.net/?q=node/15032</w:t>
              </w:r>
            </w:hyperlink>
          </w:p>
          <w:p w:rsidR="000B70C3" w:rsidRPr="00BF4B20" w:rsidRDefault="000B70C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373988" w:rsidRPr="00BF4B20" w:rsidRDefault="002E5EF9" w:rsidP="002E5E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  сторінки 180 – 188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позначити на контурній карті</w:t>
            </w:r>
            <w:r w:rsidR="009E68E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Великий  Новгород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r w:rsidR="009E68E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82 – 88,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терміни.</w:t>
            </w:r>
          </w:p>
        </w:tc>
      </w:tr>
      <w:tr w:rsidR="0098274F" w:rsidRPr="00BF4B20" w:rsidTr="00E401F8">
        <w:tc>
          <w:tcPr>
            <w:tcW w:w="127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16.04</w:t>
            </w:r>
          </w:p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73988" w:rsidRPr="00E401F8" w:rsidRDefault="00373988" w:rsidP="00A320A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01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курс.</w:t>
            </w:r>
          </w:p>
        </w:tc>
        <w:tc>
          <w:tcPr>
            <w:tcW w:w="2551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Давнього Риму. Пантеон римських богів. Римське право.</w:t>
            </w:r>
          </w:p>
        </w:tc>
        <w:tc>
          <w:tcPr>
            <w:tcW w:w="5103" w:type="dxa"/>
          </w:tcPr>
          <w:p w:rsidR="00373988" w:rsidRPr="00BF4B20" w:rsidRDefault="00FD76BB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Презентація. 6 клас. Історія Всесвітня. Боги </w:t>
            </w:r>
            <w:r w:rsidR="007B50A3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стародавнього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Риму. Міфологія Стародавнього Риму</w:t>
            </w:r>
          </w:p>
          <w:p w:rsidR="00FD76BB" w:rsidRPr="00BF4B20" w:rsidRDefault="00E401F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FD76BB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https://naurok.com.ua/prezentaciya-6-klas-istoriya-vsesvitnya-bogi-starodovnogo-rimu-108034.html</w:t>
              </w:r>
            </w:hyperlink>
            <w:bookmarkStart w:id="0" w:name="_GoBack"/>
            <w:bookmarkEnd w:id="0"/>
          </w:p>
        </w:tc>
        <w:tc>
          <w:tcPr>
            <w:tcW w:w="3828" w:type="dxa"/>
          </w:tcPr>
          <w:p w:rsidR="00373988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сторінки 209 - 215,</w:t>
            </w:r>
            <w:r w:rsidR="007B5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89– 97.</w:t>
            </w:r>
          </w:p>
        </w:tc>
      </w:tr>
    </w:tbl>
    <w:p w:rsidR="001653AC" w:rsidRPr="00BF4B20" w:rsidRDefault="001653AC" w:rsidP="007B50A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AC" w:rsidRPr="00BF4B20" w:rsidSect="00FF0D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D6" w:rsidRDefault="002E70D6" w:rsidP="0089352D">
      <w:pPr>
        <w:spacing w:after="0" w:line="240" w:lineRule="auto"/>
      </w:pPr>
      <w:r>
        <w:separator/>
      </w:r>
    </w:p>
  </w:endnote>
  <w:endnote w:type="continuationSeparator" w:id="0">
    <w:p w:rsidR="002E70D6" w:rsidRDefault="002E70D6" w:rsidP="0089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D6" w:rsidRDefault="002E70D6" w:rsidP="0089352D">
      <w:pPr>
        <w:spacing w:after="0" w:line="240" w:lineRule="auto"/>
      </w:pPr>
      <w:r>
        <w:separator/>
      </w:r>
    </w:p>
  </w:footnote>
  <w:footnote w:type="continuationSeparator" w:id="0">
    <w:p w:rsidR="002E70D6" w:rsidRDefault="002E70D6" w:rsidP="0089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DE4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095"/>
    <w:multiLevelType w:val="hybridMultilevel"/>
    <w:tmpl w:val="26A048CA"/>
    <w:lvl w:ilvl="0" w:tplc="FFEA62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1799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1F36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1AF1"/>
    <w:rsid w:val="00012DC0"/>
    <w:rsid w:val="000312A0"/>
    <w:rsid w:val="000564AB"/>
    <w:rsid w:val="00062037"/>
    <w:rsid w:val="000710BD"/>
    <w:rsid w:val="000B65F0"/>
    <w:rsid w:val="000B70C3"/>
    <w:rsid w:val="000C1136"/>
    <w:rsid w:val="000E1CE2"/>
    <w:rsid w:val="000E7211"/>
    <w:rsid w:val="000F2F5B"/>
    <w:rsid w:val="001038BB"/>
    <w:rsid w:val="00115643"/>
    <w:rsid w:val="00133204"/>
    <w:rsid w:val="001546F0"/>
    <w:rsid w:val="001653AC"/>
    <w:rsid w:val="001C65CF"/>
    <w:rsid w:val="00251721"/>
    <w:rsid w:val="002659D9"/>
    <w:rsid w:val="002B774C"/>
    <w:rsid w:val="002C23A4"/>
    <w:rsid w:val="002D7275"/>
    <w:rsid w:val="002E5EF9"/>
    <w:rsid w:val="002E70D6"/>
    <w:rsid w:val="002F007D"/>
    <w:rsid w:val="00305221"/>
    <w:rsid w:val="0031115B"/>
    <w:rsid w:val="00315439"/>
    <w:rsid w:val="00332BB9"/>
    <w:rsid w:val="003350DE"/>
    <w:rsid w:val="00350146"/>
    <w:rsid w:val="00373988"/>
    <w:rsid w:val="00382BE0"/>
    <w:rsid w:val="003831D7"/>
    <w:rsid w:val="00386E45"/>
    <w:rsid w:val="003903DE"/>
    <w:rsid w:val="003A0A33"/>
    <w:rsid w:val="003C26A6"/>
    <w:rsid w:val="003D20CF"/>
    <w:rsid w:val="00420819"/>
    <w:rsid w:val="00420821"/>
    <w:rsid w:val="0044635D"/>
    <w:rsid w:val="00460B75"/>
    <w:rsid w:val="00463A69"/>
    <w:rsid w:val="004B4EA3"/>
    <w:rsid w:val="004C0CE6"/>
    <w:rsid w:val="004C7369"/>
    <w:rsid w:val="004D3A70"/>
    <w:rsid w:val="004F0D83"/>
    <w:rsid w:val="00563A94"/>
    <w:rsid w:val="005910FC"/>
    <w:rsid w:val="005960CF"/>
    <w:rsid w:val="005E41DC"/>
    <w:rsid w:val="0066264D"/>
    <w:rsid w:val="00670C57"/>
    <w:rsid w:val="00681F19"/>
    <w:rsid w:val="00686043"/>
    <w:rsid w:val="006C22BC"/>
    <w:rsid w:val="006C515F"/>
    <w:rsid w:val="006C5489"/>
    <w:rsid w:val="00705068"/>
    <w:rsid w:val="00705850"/>
    <w:rsid w:val="00741AD8"/>
    <w:rsid w:val="0075507B"/>
    <w:rsid w:val="00792D8A"/>
    <w:rsid w:val="007A1CF8"/>
    <w:rsid w:val="007B50A3"/>
    <w:rsid w:val="007C6758"/>
    <w:rsid w:val="007C7225"/>
    <w:rsid w:val="007F035D"/>
    <w:rsid w:val="007F19AC"/>
    <w:rsid w:val="007F3D82"/>
    <w:rsid w:val="00804DC2"/>
    <w:rsid w:val="00811166"/>
    <w:rsid w:val="008502F3"/>
    <w:rsid w:val="00860296"/>
    <w:rsid w:val="00870084"/>
    <w:rsid w:val="00874891"/>
    <w:rsid w:val="0089352D"/>
    <w:rsid w:val="008A15A1"/>
    <w:rsid w:val="008E0356"/>
    <w:rsid w:val="009014E7"/>
    <w:rsid w:val="0091723E"/>
    <w:rsid w:val="00924323"/>
    <w:rsid w:val="00930645"/>
    <w:rsid w:val="00934D49"/>
    <w:rsid w:val="009408E0"/>
    <w:rsid w:val="0095514C"/>
    <w:rsid w:val="0098274F"/>
    <w:rsid w:val="0099137C"/>
    <w:rsid w:val="009964A1"/>
    <w:rsid w:val="009A0169"/>
    <w:rsid w:val="009A2586"/>
    <w:rsid w:val="009B7F17"/>
    <w:rsid w:val="009C5F33"/>
    <w:rsid w:val="009E68E6"/>
    <w:rsid w:val="00A05BEF"/>
    <w:rsid w:val="00A233DF"/>
    <w:rsid w:val="00A27033"/>
    <w:rsid w:val="00A31ABE"/>
    <w:rsid w:val="00A320AD"/>
    <w:rsid w:val="00A37A39"/>
    <w:rsid w:val="00A41786"/>
    <w:rsid w:val="00A674B7"/>
    <w:rsid w:val="00A95CE6"/>
    <w:rsid w:val="00A9682E"/>
    <w:rsid w:val="00AB729D"/>
    <w:rsid w:val="00AD4B9F"/>
    <w:rsid w:val="00B06040"/>
    <w:rsid w:val="00B16527"/>
    <w:rsid w:val="00B43EC4"/>
    <w:rsid w:val="00B62D80"/>
    <w:rsid w:val="00B806DE"/>
    <w:rsid w:val="00B93FE6"/>
    <w:rsid w:val="00BB0A01"/>
    <w:rsid w:val="00BC11C1"/>
    <w:rsid w:val="00BE0A8E"/>
    <w:rsid w:val="00BE34A6"/>
    <w:rsid w:val="00BF4B20"/>
    <w:rsid w:val="00C170F3"/>
    <w:rsid w:val="00C37D93"/>
    <w:rsid w:val="00C426C7"/>
    <w:rsid w:val="00C47157"/>
    <w:rsid w:val="00CA60F1"/>
    <w:rsid w:val="00CA6C12"/>
    <w:rsid w:val="00CF53B0"/>
    <w:rsid w:val="00CF59C3"/>
    <w:rsid w:val="00CF7EDE"/>
    <w:rsid w:val="00D22B35"/>
    <w:rsid w:val="00D975CD"/>
    <w:rsid w:val="00DB4C2C"/>
    <w:rsid w:val="00DB6C97"/>
    <w:rsid w:val="00DC6CC6"/>
    <w:rsid w:val="00DD3400"/>
    <w:rsid w:val="00DD4DB7"/>
    <w:rsid w:val="00DD6C39"/>
    <w:rsid w:val="00DE0FFF"/>
    <w:rsid w:val="00E02184"/>
    <w:rsid w:val="00E31427"/>
    <w:rsid w:val="00E401F8"/>
    <w:rsid w:val="00E90206"/>
    <w:rsid w:val="00EB5C3C"/>
    <w:rsid w:val="00EB6FD8"/>
    <w:rsid w:val="00ED49F7"/>
    <w:rsid w:val="00F70898"/>
    <w:rsid w:val="00F82C51"/>
    <w:rsid w:val="00FD45F6"/>
    <w:rsid w:val="00FD76BB"/>
    <w:rsid w:val="00FE26EF"/>
    <w:rsid w:val="00FE32CD"/>
    <w:rsid w:val="00FE3C99"/>
    <w:rsid w:val="00FE49F9"/>
    <w:rsid w:val="00FF05C9"/>
    <w:rsid w:val="00FF0DA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A961"/>
  <w15:docId w15:val="{AE2B1121-07AB-484D-B0F6-2D87C0C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52D"/>
  </w:style>
  <w:style w:type="paragraph" w:styleId="a7">
    <w:name w:val="footer"/>
    <w:basedOn w:val="a"/>
    <w:link w:val="a8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52D"/>
  </w:style>
  <w:style w:type="character" w:customStyle="1" w:styleId="10">
    <w:name w:val="Заголовок 1 Знак"/>
    <w:basedOn w:val="a0"/>
    <w:link w:val="1"/>
    <w:uiPriority w:val="9"/>
    <w:rsid w:val="00FF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CF53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2uh3FiMWg" TargetMode="External"/><Relationship Id="rId13" Type="http://schemas.openxmlformats.org/officeDocument/2006/relationships/hyperlink" Target="https://www.youtube.com/watch?v=AE2bwyJb5kg" TargetMode="External"/><Relationship Id="rId18" Type="http://schemas.openxmlformats.org/officeDocument/2006/relationships/hyperlink" Target="https://history.vn.ua/pidruchniki/ukraine-history-10-class-2018-strykevich-standard-level/34.php" TargetMode="External"/><Relationship Id="rId26" Type="http://schemas.openxmlformats.org/officeDocument/2006/relationships/hyperlink" Target="https://vseosvita.ua/library/zavdanna-dla-tematicnogo-kontrolu-znan-z-gromadanskoi-osviti-za-rozdilom-vzaemodia-gromadan-i-derzavi-v-dosagnenni-suspilnogo-dobrobutu-16901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PIHt8_304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tt.ly/atGYKax" TargetMode="External"/><Relationship Id="rId17" Type="http://schemas.openxmlformats.org/officeDocument/2006/relationships/hyperlink" Target="https://www.youtube.com/watch?v=6jU-hBkbStg" TargetMode="External"/><Relationship Id="rId25" Type="http://schemas.openxmlformats.org/officeDocument/2006/relationships/hyperlink" Target="https://svitppt.com.ua/vsesvitnya-istoriya/mizhnarodni-krizi-ta-konflikti-na-pochatku-hh-stolitt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zhnu.edu.ua/uk/infocentre/get/3702" TargetMode="External"/><Relationship Id="rId20" Type="http://schemas.openxmlformats.org/officeDocument/2006/relationships/hyperlink" Target="https://naurok.com.ua/prezentaciya-8-klas-na-temu-mizhnarodni-vidnosini-18-st-36123.html" TargetMode="External"/><Relationship Id="rId29" Type="http://schemas.openxmlformats.org/officeDocument/2006/relationships/hyperlink" Target="https://naurok.com.ua/prezentaciya-6-klas-istoriya-vsesvitnya-bogi-starodovnogo-rimu-10803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osvita.ua/library/prezentacia-do-laboratorno-prakticnogo-zanatta-idei-avtonomii-ta-samostijnosti-v-programah-ukrainskih-politicnih-partij-naddnipransini-i-galicini-222254.html" TargetMode="External"/><Relationship Id="rId24" Type="http://schemas.openxmlformats.org/officeDocument/2006/relationships/hyperlink" Target="https://vseosvita.ua/library/dobirka-testovih-zavdan-z-istorii-ukraini-u-9-klasi-do-temi-ukraina-na-pocatku-hh-st-pered-viklikami-modernizacii-2098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ain.press/articles/rozorennya-kyyeva-yak-moskoviya-namovlyala-tatar-znyshhyty-rus-1075351" TargetMode="External"/><Relationship Id="rId23" Type="http://schemas.openxmlformats.org/officeDocument/2006/relationships/hyperlink" Target="https://www.youtube.com/watch?v=4JIa5YdKoEQ" TargetMode="External"/><Relationship Id="rId28" Type="http://schemas.openxmlformats.org/officeDocument/2006/relationships/hyperlink" Target="http://oipopp.ed-sp.net/?q=node/15032" TargetMode="External"/><Relationship Id="rId10" Type="http://schemas.openxmlformats.org/officeDocument/2006/relationships/hyperlink" Target="https://vseosvita.ua/library/prakticne-zanatta-rodinnij-budzet-85461.html" TargetMode="External"/><Relationship Id="rId19" Type="http://schemas.openxmlformats.org/officeDocument/2006/relationships/hyperlink" Target="https://naurok.com.ua/prezentaciya-viniknennya-i-rozgortannya-holodno-viyni-5579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svita-mvk.if.ua/upload/files/%D0%9D%D0%BE%D0%B2%D0%B8%D0%BD%D0%B8/%D0%B7%D0%B1%D1%96%D1%80%D0%BD%D0%B8%D0%BA%20%D0%BF%D1%80%D0%B0%D0%B2%D0%BE.pdf" TargetMode="External"/><Relationship Id="rId14" Type="http://schemas.openxmlformats.org/officeDocument/2006/relationships/hyperlink" Target="https://www.youtube.com/watch?v=E6-JAxGiPUE" TargetMode="External"/><Relationship Id="rId22" Type="http://schemas.openxmlformats.org/officeDocument/2006/relationships/hyperlink" Target="https://vseosvita.ua/library/prezentacia-hronika-revolucii-gidnosti-pat-rokiv-potomu-vihovnij-zahid-dla-ucniv-6-11-klasiv-111906.html" TargetMode="External"/><Relationship Id="rId27" Type="http://schemas.openxmlformats.org/officeDocument/2006/relationships/hyperlink" Target="https://igu.org.ua/sites/default/files/pdf-text/living-condition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D18B-3D9B-4065-9ED7-50507E18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Алла</cp:lastModifiedBy>
  <cp:revision>10</cp:revision>
  <dcterms:created xsi:type="dcterms:W3CDTF">2020-04-05T17:14:00Z</dcterms:created>
  <dcterms:modified xsi:type="dcterms:W3CDTF">2020-04-06T19:19:00Z</dcterms:modified>
</cp:coreProperties>
</file>